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67A60" w14:textId="77777777" w:rsidR="00362021" w:rsidRPr="0016643F" w:rsidRDefault="00362021" w:rsidP="00362021">
      <w:pPr>
        <w:pStyle w:val="Ttulo2"/>
        <w:jc w:val="center"/>
        <w:rPr>
          <w:rFonts w:ascii="Arial" w:hAnsi="Arial" w:cs="Arial"/>
          <w:b/>
          <w:color w:val="auto"/>
          <w:sz w:val="28"/>
          <w:szCs w:val="22"/>
        </w:rPr>
      </w:pPr>
      <w:r w:rsidRPr="0016643F">
        <w:rPr>
          <w:rFonts w:ascii="Arial" w:hAnsi="Arial" w:cs="Arial"/>
          <w:b/>
          <w:color w:val="auto"/>
          <w:sz w:val="28"/>
          <w:szCs w:val="22"/>
        </w:rPr>
        <w:t>C.1. RELACIÓN DE INSTITUCIONES/ PROGRAMAS AUTORIZADOS</w:t>
      </w:r>
    </w:p>
    <w:p w14:paraId="0E217937" w14:textId="77777777" w:rsidR="00362021" w:rsidRPr="0016643F" w:rsidRDefault="00362021" w:rsidP="00362021">
      <w:pPr>
        <w:jc w:val="center"/>
        <w:rPr>
          <w:rFonts w:ascii="Arial" w:hAnsi="Arial" w:cs="Arial"/>
          <w:b/>
          <w:sz w:val="22"/>
          <w:szCs w:val="22"/>
        </w:rPr>
      </w:pPr>
    </w:p>
    <w:p w14:paraId="3533D945" w14:textId="77777777" w:rsidR="00362021" w:rsidRPr="0016643F" w:rsidRDefault="00362021" w:rsidP="00362021">
      <w:pPr>
        <w:pStyle w:val="Prrafodelista"/>
        <w:numPr>
          <w:ilvl w:val="0"/>
          <w:numId w:val="15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16643F">
        <w:rPr>
          <w:rFonts w:ascii="Arial" w:hAnsi="Arial" w:cs="Arial"/>
          <w:sz w:val="22"/>
          <w:szCs w:val="22"/>
        </w:rPr>
        <w:t>Programas de Posgrado en línea o Semipresenciales de IES Públicas y Centros de Investigación y Desarrollo Públicos con Programas en el PNPC</w:t>
      </w:r>
    </w:p>
    <w:p w14:paraId="2122FEF0" w14:textId="77777777" w:rsidR="00362021" w:rsidRPr="0016643F" w:rsidRDefault="00362021" w:rsidP="00362021">
      <w:pPr>
        <w:pStyle w:val="Prrafodelista"/>
        <w:ind w:left="360"/>
        <w:jc w:val="both"/>
        <w:rPr>
          <w:rFonts w:ascii="Arial" w:hAnsi="Arial" w:cs="Arial"/>
          <w:sz w:val="22"/>
          <w:szCs w:val="22"/>
        </w:rPr>
      </w:pPr>
    </w:p>
    <w:p w14:paraId="569B12FB" w14:textId="77777777" w:rsidR="00362021" w:rsidRPr="0016643F" w:rsidRDefault="00362021" w:rsidP="00362021">
      <w:pPr>
        <w:pStyle w:val="Prrafodelista"/>
        <w:numPr>
          <w:ilvl w:val="0"/>
          <w:numId w:val="15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16643F">
        <w:rPr>
          <w:rFonts w:ascii="Arial" w:hAnsi="Arial" w:cs="Arial"/>
          <w:sz w:val="22"/>
          <w:szCs w:val="22"/>
        </w:rPr>
        <w:t>Programas de Posgrado Virtuales con Registro en el PNPC</w:t>
      </w:r>
    </w:p>
    <w:p w14:paraId="16340034" w14:textId="77777777" w:rsidR="00362021" w:rsidRPr="0016643F" w:rsidRDefault="00362021" w:rsidP="00362021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63F87646" w14:textId="77777777" w:rsidR="00362021" w:rsidRPr="0016643F" w:rsidRDefault="00362021" w:rsidP="00362021">
      <w:pPr>
        <w:pStyle w:val="Prrafodelista"/>
        <w:numPr>
          <w:ilvl w:val="0"/>
          <w:numId w:val="15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16643F">
        <w:rPr>
          <w:rFonts w:ascii="Arial" w:hAnsi="Arial" w:cs="Arial"/>
          <w:sz w:val="22"/>
          <w:szCs w:val="22"/>
        </w:rPr>
        <w:t>Los siguientes Programas de posgrado:</w:t>
      </w:r>
    </w:p>
    <w:p w14:paraId="4DDE3BC9" w14:textId="77777777" w:rsidR="00362021" w:rsidRPr="001905F6" w:rsidRDefault="00362021" w:rsidP="00362021">
      <w:pPr>
        <w:jc w:val="center"/>
        <w:rPr>
          <w:rFonts w:ascii="Arial" w:hAnsi="Arial" w:cs="Arial"/>
          <w:b/>
        </w:rPr>
      </w:pPr>
    </w:p>
    <w:tbl>
      <w:tblPr>
        <w:tblStyle w:val="Tabladecuadrcula6concolores-nfasis3"/>
        <w:tblW w:w="5088" w:type="pct"/>
        <w:tblLook w:val="04A0" w:firstRow="1" w:lastRow="0" w:firstColumn="1" w:lastColumn="0" w:noHBand="0" w:noVBand="1"/>
      </w:tblPr>
      <w:tblGrid>
        <w:gridCol w:w="5346"/>
        <w:gridCol w:w="4308"/>
      </w:tblGrid>
      <w:tr w:rsidR="0016643F" w:rsidRPr="0016643F" w14:paraId="37F06F97" w14:textId="77777777" w:rsidTr="001664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61A87E7C" w14:textId="77777777" w:rsidR="00362021" w:rsidRPr="0016643F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2"/>
                <w:szCs w:val="20"/>
              </w:rPr>
            </w:pPr>
            <w:r w:rsidRPr="0016643F">
              <w:rPr>
                <w:rFonts w:ascii="Arial" w:eastAsiaTheme="minorHAnsi" w:hAnsi="Arial" w:cs="Arial"/>
                <w:color w:val="auto"/>
                <w:sz w:val="22"/>
                <w:szCs w:val="20"/>
              </w:rPr>
              <w:t>Programa</w:t>
            </w:r>
          </w:p>
        </w:tc>
        <w:tc>
          <w:tcPr>
            <w:tcW w:w="2231" w:type="pct"/>
            <w:vAlign w:val="center"/>
          </w:tcPr>
          <w:p w14:paraId="18094D8A" w14:textId="77777777" w:rsidR="00362021" w:rsidRPr="0016643F" w:rsidRDefault="00362021" w:rsidP="001664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 w:val="0"/>
                <w:bCs w:val="0"/>
                <w:color w:val="auto"/>
                <w:sz w:val="22"/>
                <w:szCs w:val="20"/>
              </w:rPr>
            </w:pPr>
            <w:r w:rsidRPr="0016643F">
              <w:rPr>
                <w:rFonts w:ascii="Arial" w:eastAsiaTheme="minorHAnsi" w:hAnsi="Arial" w:cs="Arial"/>
                <w:color w:val="auto"/>
                <w:sz w:val="22"/>
                <w:szCs w:val="20"/>
              </w:rPr>
              <w:t>Institución</w:t>
            </w:r>
          </w:p>
        </w:tc>
      </w:tr>
      <w:tr w:rsidR="0016643F" w:rsidRPr="0016643F" w14:paraId="4EB4996C" w14:textId="77777777" w:rsidTr="00166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1DF5C023" w14:textId="77777777" w:rsidR="00362021" w:rsidRPr="0016643F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16643F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Maestría en Gerencia y Políticas Públicas</w:t>
            </w:r>
          </w:p>
        </w:tc>
        <w:tc>
          <w:tcPr>
            <w:tcW w:w="2231" w:type="pct"/>
            <w:vAlign w:val="center"/>
          </w:tcPr>
          <w:p w14:paraId="77D8AEBE" w14:textId="77777777" w:rsidR="00362021" w:rsidRPr="0016643F" w:rsidRDefault="00362021" w:rsidP="00166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  <w:r w:rsidRPr="0016643F"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  <w:t>Centro de Investigación y Docencia Económica (CIDE)</w:t>
            </w:r>
          </w:p>
        </w:tc>
      </w:tr>
      <w:tr w:rsidR="0016643F" w:rsidRPr="0016643F" w14:paraId="6DA8CCBA" w14:textId="77777777" w:rsidTr="0016643F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016E9B61" w14:textId="77777777" w:rsidR="00362021" w:rsidRPr="0016643F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16643F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Maestría en Derecho</w:t>
            </w:r>
          </w:p>
        </w:tc>
        <w:tc>
          <w:tcPr>
            <w:tcW w:w="2231" w:type="pct"/>
            <w:vAlign w:val="center"/>
          </w:tcPr>
          <w:p w14:paraId="0B4B953C" w14:textId="77777777" w:rsidR="00362021" w:rsidRPr="0016643F" w:rsidRDefault="00362021" w:rsidP="00166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  <w:r w:rsidRPr="0016643F"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  <w:t>Escuela Libre de Derecho</w:t>
            </w:r>
          </w:p>
        </w:tc>
      </w:tr>
      <w:tr w:rsidR="0016643F" w:rsidRPr="0016643F" w14:paraId="219CC631" w14:textId="77777777" w:rsidTr="00166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7FC2EE2B" w14:textId="77777777" w:rsidR="00362021" w:rsidRPr="0016643F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</w:pPr>
            <w:r w:rsidRPr="0016643F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Maestría y Doctorado en Administración Pública</w:t>
            </w:r>
          </w:p>
        </w:tc>
        <w:tc>
          <w:tcPr>
            <w:tcW w:w="2231" w:type="pct"/>
            <w:vAlign w:val="center"/>
          </w:tcPr>
          <w:p w14:paraId="7437F41C" w14:textId="77777777" w:rsidR="00362021" w:rsidRPr="0016643F" w:rsidRDefault="00362021" w:rsidP="00166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  <w:r w:rsidRPr="0016643F"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  <w:t>Instituto Nacional en Administración Pública (INAP)</w:t>
            </w:r>
          </w:p>
        </w:tc>
      </w:tr>
      <w:tr w:rsidR="0016643F" w:rsidRPr="0016643F" w14:paraId="5CBB2991" w14:textId="77777777" w:rsidTr="0016643F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166C0E8F" w14:textId="77777777" w:rsidR="00362021" w:rsidRPr="0016643F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16643F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Maestría en Administración de Riesgos</w:t>
            </w:r>
          </w:p>
        </w:tc>
        <w:tc>
          <w:tcPr>
            <w:tcW w:w="2231" w:type="pct"/>
            <w:vMerge w:val="restart"/>
            <w:vAlign w:val="center"/>
          </w:tcPr>
          <w:p w14:paraId="4A7745BC" w14:textId="77777777" w:rsidR="00362021" w:rsidRPr="0016643F" w:rsidRDefault="00362021" w:rsidP="00166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  <w:sz w:val="20"/>
                <w:szCs w:val="20"/>
                <w:highlight w:val="yellow"/>
              </w:rPr>
            </w:pPr>
            <w:r w:rsidRPr="0016643F"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  <w:t>Instituto Tecnológico Autónomo de México (ITAM)</w:t>
            </w:r>
          </w:p>
        </w:tc>
      </w:tr>
      <w:tr w:rsidR="0016643F" w:rsidRPr="0016643F" w14:paraId="3116192A" w14:textId="77777777" w:rsidTr="00166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13368B93" w14:textId="77777777" w:rsidR="00362021" w:rsidRPr="0016643F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16643F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Maestría en  Derecho Administrativo y de la Regulación</w:t>
            </w:r>
          </w:p>
        </w:tc>
        <w:tc>
          <w:tcPr>
            <w:tcW w:w="2231" w:type="pct"/>
            <w:vMerge/>
            <w:vAlign w:val="center"/>
          </w:tcPr>
          <w:p w14:paraId="2E954F75" w14:textId="77777777" w:rsidR="00362021" w:rsidRPr="0016643F" w:rsidRDefault="00362021" w:rsidP="00166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0"/>
                <w:szCs w:val="20"/>
                <w:highlight w:val="yellow"/>
              </w:rPr>
            </w:pPr>
          </w:p>
        </w:tc>
      </w:tr>
      <w:tr w:rsidR="0016643F" w:rsidRPr="0016643F" w14:paraId="6C0460A8" w14:textId="77777777" w:rsidTr="0016643F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37D03C0C" w14:textId="77777777" w:rsidR="00362021" w:rsidRPr="0016643F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16643F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Maestría en Economía</w:t>
            </w:r>
          </w:p>
        </w:tc>
        <w:tc>
          <w:tcPr>
            <w:tcW w:w="2231" w:type="pct"/>
            <w:vMerge/>
            <w:vAlign w:val="center"/>
          </w:tcPr>
          <w:p w14:paraId="4A9C5F64" w14:textId="77777777" w:rsidR="00362021" w:rsidRPr="0016643F" w:rsidRDefault="00362021" w:rsidP="00166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0"/>
                <w:szCs w:val="20"/>
                <w:highlight w:val="yellow"/>
              </w:rPr>
            </w:pPr>
          </w:p>
        </w:tc>
      </w:tr>
      <w:tr w:rsidR="0016643F" w:rsidRPr="0016643F" w14:paraId="2432A589" w14:textId="77777777" w:rsidTr="00166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7EFD0B5B" w14:textId="77777777" w:rsidR="00362021" w:rsidRPr="0016643F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16643F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Maestría en Finanzas</w:t>
            </w:r>
          </w:p>
        </w:tc>
        <w:tc>
          <w:tcPr>
            <w:tcW w:w="2231" w:type="pct"/>
            <w:vMerge/>
            <w:vAlign w:val="center"/>
          </w:tcPr>
          <w:p w14:paraId="4CA9ABDA" w14:textId="77777777" w:rsidR="00362021" w:rsidRPr="0016643F" w:rsidRDefault="00362021" w:rsidP="00166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0"/>
                <w:szCs w:val="20"/>
                <w:highlight w:val="yellow"/>
              </w:rPr>
            </w:pPr>
          </w:p>
        </w:tc>
      </w:tr>
      <w:tr w:rsidR="0016643F" w:rsidRPr="0016643F" w14:paraId="7CB2BBD4" w14:textId="77777777" w:rsidTr="0016643F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46053C5B" w14:textId="77777777" w:rsidR="00362021" w:rsidRPr="0016643F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16643F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Maestría en Tecnologías de la Información y Administración</w:t>
            </w:r>
          </w:p>
        </w:tc>
        <w:tc>
          <w:tcPr>
            <w:tcW w:w="2231" w:type="pct"/>
            <w:vMerge/>
            <w:vAlign w:val="center"/>
          </w:tcPr>
          <w:p w14:paraId="51E942C1" w14:textId="77777777" w:rsidR="00362021" w:rsidRPr="0016643F" w:rsidRDefault="00362021" w:rsidP="00166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0"/>
                <w:szCs w:val="20"/>
                <w:highlight w:val="yellow"/>
              </w:rPr>
            </w:pPr>
          </w:p>
        </w:tc>
      </w:tr>
      <w:tr w:rsidR="0016643F" w:rsidRPr="0016643F" w14:paraId="5C5B4028" w14:textId="77777777" w:rsidTr="00166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6FDCAC6C" w14:textId="77777777" w:rsidR="00362021" w:rsidRPr="0016643F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16643F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Maestría en Dirección Internacional*</w:t>
            </w:r>
          </w:p>
        </w:tc>
        <w:tc>
          <w:tcPr>
            <w:tcW w:w="2231" w:type="pct"/>
            <w:vMerge/>
            <w:vAlign w:val="center"/>
          </w:tcPr>
          <w:p w14:paraId="7FCFA789" w14:textId="77777777" w:rsidR="00362021" w:rsidRPr="0016643F" w:rsidRDefault="00362021" w:rsidP="00166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0"/>
                <w:szCs w:val="20"/>
                <w:highlight w:val="yellow"/>
              </w:rPr>
            </w:pPr>
          </w:p>
        </w:tc>
      </w:tr>
      <w:tr w:rsidR="0016643F" w:rsidRPr="0016643F" w14:paraId="45C0500A" w14:textId="77777777" w:rsidTr="0016643F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33B93572" w14:textId="77777777" w:rsidR="00362021" w:rsidRPr="0016643F" w:rsidRDefault="00362021" w:rsidP="0016643F">
            <w:pPr>
              <w:pStyle w:val="Textocomentario"/>
              <w:jc w:val="center"/>
              <w:rPr>
                <w:rFonts w:ascii="Arial" w:eastAsiaTheme="minorHAnsi" w:hAnsi="Arial" w:cs="Arial"/>
                <w:b w:val="0"/>
                <w:color w:val="auto"/>
                <w:lang w:val="es-ES_tradnl"/>
              </w:rPr>
            </w:pPr>
            <w:r w:rsidRPr="0016643F">
              <w:rPr>
                <w:rFonts w:ascii="Arial" w:eastAsiaTheme="minorHAnsi" w:hAnsi="Arial" w:cs="Arial"/>
                <w:b w:val="0"/>
                <w:color w:val="auto"/>
                <w:lang w:val="es-ES_tradnl"/>
              </w:rPr>
              <w:t>Maestría en Políticas Públicas</w:t>
            </w:r>
          </w:p>
        </w:tc>
        <w:tc>
          <w:tcPr>
            <w:tcW w:w="2231" w:type="pct"/>
            <w:vMerge/>
            <w:vAlign w:val="center"/>
          </w:tcPr>
          <w:p w14:paraId="63441401" w14:textId="77777777" w:rsidR="00362021" w:rsidRPr="0016643F" w:rsidRDefault="00362021" w:rsidP="00166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0"/>
                <w:szCs w:val="20"/>
                <w:highlight w:val="yellow"/>
              </w:rPr>
            </w:pPr>
          </w:p>
        </w:tc>
      </w:tr>
      <w:tr w:rsidR="0016643F" w:rsidRPr="0016643F" w14:paraId="182CB0BB" w14:textId="77777777" w:rsidTr="00166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7DCB7C20" w14:textId="77777777" w:rsidR="00362021" w:rsidRPr="0016643F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16643F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Maestría en Administración y Políticas Públicas</w:t>
            </w:r>
          </w:p>
        </w:tc>
        <w:tc>
          <w:tcPr>
            <w:tcW w:w="2231" w:type="pct"/>
            <w:vMerge w:val="restart"/>
            <w:vAlign w:val="center"/>
          </w:tcPr>
          <w:p w14:paraId="0265D86E" w14:textId="77777777" w:rsidR="00362021" w:rsidRPr="0016643F" w:rsidRDefault="00362021" w:rsidP="00166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  <w:r w:rsidRPr="0016643F"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  <w:t>Instituto Tecnológico y de Estudios Superiores de Monterrey, (ITESM)</w:t>
            </w:r>
          </w:p>
        </w:tc>
      </w:tr>
      <w:tr w:rsidR="0016643F" w:rsidRPr="0016643F" w14:paraId="0F95523B" w14:textId="77777777" w:rsidTr="0016643F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0584B554" w14:textId="77777777" w:rsidR="00362021" w:rsidRPr="0016643F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16643F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Maestría en Administración de Tecnologías de Información</w:t>
            </w:r>
          </w:p>
        </w:tc>
        <w:tc>
          <w:tcPr>
            <w:tcW w:w="2231" w:type="pct"/>
            <w:vMerge/>
            <w:vAlign w:val="center"/>
          </w:tcPr>
          <w:p w14:paraId="4F2D1542" w14:textId="77777777" w:rsidR="00362021" w:rsidRPr="0016643F" w:rsidRDefault="00362021" w:rsidP="00166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6643F" w:rsidRPr="0016643F" w14:paraId="1E59BBB2" w14:textId="77777777" w:rsidTr="00166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6E805F52" w14:textId="77777777" w:rsidR="00362021" w:rsidRPr="0016643F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16643F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Maestría en Ciencias de la Comunicación</w:t>
            </w:r>
          </w:p>
        </w:tc>
        <w:tc>
          <w:tcPr>
            <w:tcW w:w="2231" w:type="pct"/>
            <w:vMerge/>
            <w:vAlign w:val="center"/>
          </w:tcPr>
          <w:p w14:paraId="4DD5CE57" w14:textId="77777777" w:rsidR="00362021" w:rsidRPr="0016643F" w:rsidRDefault="00362021" w:rsidP="00166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6643F" w:rsidRPr="0016643F" w14:paraId="1AB650FD" w14:textId="77777777" w:rsidTr="0016643F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73825834" w14:textId="77777777" w:rsidR="00362021" w:rsidRPr="0016643F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16643F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Maestría en Gestión Pública Aplicada</w:t>
            </w:r>
          </w:p>
        </w:tc>
        <w:tc>
          <w:tcPr>
            <w:tcW w:w="2231" w:type="pct"/>
            <w:vMerge/>
            <w:vAlign w:val="center"/>
          </w:tcPr>
          <w:p w14:paraId="6A7EBA19" w14:textId="77777777" w:rsidR="00362021" w:rsidRPr="0016643F" w:rsidRDefault="00362021" w:rsidP="00166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6643F" w:rsidRPr="0016643F" w14:paraId="29379937" w14:textId="77777777" w:rsidTr="00166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5F4DAFB5" w14:textId="77777777" w:rsidR="00362021" w:rsidRPr="0016643F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16643F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Maestría en Finanzas</w:t>
            </w:r>
          </w:p>
        </w:tc>
        <w:tc>
          <w:tcPr>
            <w:tcW w:w="2231" w:type="pct"/>
            <w:vMerge/>
            <w:vAlign w:val="center"/>
          </w:tcPr>
          <w:p w14:paraId="425A9CA1" w14:textId="77777777" w:rsidR="00362021" w:rsidRPr="0016643F" w:rsidRDefault="00362021" w:rsidP="00166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6643F" w:rsidRPr="0016643F" w14:paraId="644647C1" w14:textId="77777777" w:rsidTr="0016643F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54FDACD2" w14:textId="77777777" w:rsidR="00362021" w:rsidRPr="0016643F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16643F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Maestría en Comercio Electrónico*</w:t>
            </w:r>
          </w:p>
        </w:tc>
        <w:tc>
          <w:tcPr>
            <w:tcW w:w="2231" w:type="pct"/>
            <w:vMerge/>
            <w:vAlign w:val="center"/>
          </w:tcPr>
          <w:p w14:paraId="22DBC5F7" w14:textId="77777777" w:rsidR="00362021" w:rsidRPr="0016643F" w:rsidRDefault="00362021" w:rsidP="00166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6643F" w:rsidRPr="0016643F" w14:paraId="1FDB2B7F" w14:textId="77777777" w:rsidTr="00166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773BABB3" w14:textId="77777777" w:rsidR="00362021" w:rsidRPr="0016643F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16643F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Maestría en Prospectiva Estratégica</w:t>
            </w:r>
          </w:p>
        </w:tc>
        <w:tc>
          <w:tcPr>
            <w:tcW w:w="2231" w:type="pct"/>
            <w:vMerge/>
            <w:vAlign w:val="center"/>
          </w:tcPr>
          <w:p w14:paraId="4736E425" w14:textId="77777777" w:rsidR="00362021" w:rsidRPr="0016643F" w:rsidRDefault="00362021" w:rsidP="00166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6643F" w:rsidRPr="0016643F" w14:paraId="71B3F4B2" w14:textId="77777777" w:rsidTr="0016643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362068A0" w14:textId="77777777" w:rsidR="00362021" w:rsidRPr="0016643F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16643F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Doctorado en Innovación Educativa*</w:t>
            </w:r>
          </w:p>
        </w:tc>
        <w:tc>
          <w:tcPr>
            <w:tcW w:w="2231" w:type="pct"/>
            <w:vMerge/>
            <w:vAlign w:val="center"/>
          </w:tcPr>
          <w:p w14:paraId="145A9287" w14:textId="77777777" w:rsidR="00362021" w:rsidRPr="0016643F" w:rsidRDefault="00362021" w:rsidP="00166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14:paraId="2D3C8330" w14:textId="77777777" w:rsidR="0016643F" w:rsidRDefault="0016643F">
      <w:r>
        <w:rPr>
          <w:b/>
          <w:bCs/>
        </w:rPr>
        <w:br w:type="page"/>
      </w:r>
    </w:p>
    <w:tbl>
      <w:tblPr>
        <w:tblStyle w:val="Tabladecuadrcula6concolores-nfasis3"/>
        <w:tblW w:w="5088" w:type="pct"/>
        <w:tblLook w:val="04A0" w:firstRow="1" w:lastRow="0" w:firstColumn="1" w:lastColumn="0" w:noHBand="0" w:noVBand="1"/>
      </w:tblPr>
      <w:tblGrid>
        <w:gridCol w:w="5346"/>
        <w:gridCol w:w="4308"/>
      </w:tblGrid>
      <w:tr w:rsidR="0016643F" w:rsidRPr="00472B86" w14:paraId="11CDB01C" w14:textId="77777777" w:rsidTr="001664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1246E3BB" w14:textId="1BF5514C" w:rsidR="00362021" w:rsidRPr="00472B86" w:rsidRDefault="00362021" w:rsidP="0016643F">
            <w:pPr>
              <w:jc w:val="center"/>
              <w:rPr>
                <w:rFonts w:ascii="Arial" w:eastAsiaTheme="minorHAnsi" w:hAnsi="Arial" w:cs="Arial"/>
                <w:color w:val="auto"/>
                <w:sz w:val="20"/>
                <w:szCs w:val="20"/>
              </w:rPr>
            </w:pPr>
            <w:r w:rsidRPr="00472B86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lastRenderedPageBreak/>
              <w:t>Maestría en Dirección Estratégica de Capital Humano</w:t>
            </w:r>
          </w:p>
        </w:tc>
        <w:tc>
          <w:tcPr>
            <w:tcW w:w="2231" w:type="pct"/>
            <w:vMerge w:val="restart"/>
            <w:vAlign w:val="center"/>
          </w:tcPr>
          <w:p w14:paraId="449B385A" w14:textId="77777777" w:rsidR="00362021" w:rsidRPr="00472B86" w:rsidRDefault="00362021" w:rsidP="0016643F">
            <w:pPr>
              <w:pStyle w:val="Ttulo3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B86">
              <w:rPr>
                <w:rFonts w:ascii="Arial" w:hAnsi="Arial" w:cs="Arial"/>
                <w:color w:val="auto"/>
                <w:sz w:val="20"/>
                <w:szCs w:val="20"/>
              </w:rPr>
              <w:t>Universidad Anáhuac México Sur</w:t>
            </w:r>
          </w:p>
        </w:tc>
      </w:tr>
      <w:tr w:rsidR="0016643F" w:rsidRPr="00472B86" w14:paraId="6BBA4088" w14:textId="77777777" w:rsidTr="00166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1AE9ECBA" w14:textId="77777777" w:rsidR="00362021" w:rsidRPr="00472B86" w:rsidRDefault="00362021" w:rsidP="0016643F">
            <w:pPr>
              <w:pStyle w:val="Textocomentario"/>
              <w:jc w:val="center"/>
              <w:rPr>
                <w:rFonts w:ascii="Arial" w:eastAsiaTheme="minorHAnsi" w:hAnsi="Arial" w:cs="Arial"/>
                <w:b w:val="0"/>
                <w:color w:val="auto"/>
                <w:lang w:val="es-ES_tradnl"/>
              </w:rPr>
            </w:pPr>
            <w:r w:rsidRPr="00472B86">
              <w:rPr>
                <w:rFonts w:ascii="Arial" w:eastAsiaTheme="minorHAnsi" w:hAnsi="Arial" w:cs="Arial"/>
                <w:b w:val="0"/>
                <w:color w:val="auto"/>
              </w:rPr>
              <w:t>Doctorado en Derecho</w:t>
            </w:r>
          </w:p>
        </w:tc>
        <w:tc>
          <w:tcPr>
            <w:tcW w:w="2231" w:type="pct"/>
            <w:vMerge/>
            <w:vAlign w:val="center"/>
          </w:tcPr>
          <w:p w14:paraId="1B2B6B26" w14:textId="77777777" w:rsidR="00362021" w:rsidRPr="00472B86" w:rsidRDefault="00362021" w:rsidP="0016643F">
            <w:pPr>
              <w:pStyle w:val="Ttulo3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472B86" w:rsidRPr="00472B86" w14:paraId="2674F508" w14:textId="77777777" w:rsidTr="0016643F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634A964B" w14:textId="049648AD" w:rsidR="00472B86" w:rsidRPr="00472B86" w:rsidRDefault="00472B86" w:rsidP="00472B86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472B86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Maestría en Ciencias Penales</w:t>
            </w:r>
          </w:p>
        </w:tc>
        <w:tc>
          <w:tcPr>
            <w:tcW w:w="2231" w:type="pct"/>
            <w:vMerge w:val="restart"/>
            <w:vAlign w:val="center"/>
          </w:tcPr>
          <w:p w14:paraId="3F74A2DF" w14:textId="5F4939AA" w:rsidR="00472B86" w:rsidRPr="00472B86" w:rsidRDefault="00472B86" w:rsidP="00472B86">
            <w:pPr>
              <w:pStyle w:val="Ttulo3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72B86">
              <w:rPr>
                <w:rFonts w:ascii="Arial" w:hAnsi="Arial" w:cs="Arial"/>
                <w:b/>
                <w:color w:val="auto"/>
                <w:sz w:val="20"/>
                <w:szCs w:val="20"/>
              </w:rPr>
              <w:t>Investigación y Estudios Superiores, S.C.</w:t>
            </w:r>
          </w:p>
          <w:p w14:paraId="789926DD" w14:textId="77777777" w:rsidR="00472B86" w:rsidRPr="00472B86" w:rsidRDefault="00472B86" w:rsidP="00472B86">
            <w:pPr>
              <w:pStyle w:val="Ttulo3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72B86">
              <w:rPr>
                <w:rFonts w:ascii="Arial" w:hAnsi="Arial" w:cs="Arial"/>
                <w:b/>
                <w:color w:val="auto"/>
                <w:sz w:val="20"/>
                <w:szCs w:val="20"/>
              </w:rPr>
              <w:t>(Universidad Anáhuac México Norte)</w:t>
            </w:r>
          </w:p>
        </w:tc>
      </w:tr>
      <w:tr w:rsidR="00472B86" w:rsidRPr="00472B86" w14:paraId="1C80A30D" w14:textId="77777777" w:rsidTr="00166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6FE8FA69" w14:textId="7BC54A44" w:rsidR="00472B86" w:rsidRPr="00472B86" w:rsidRDefault="00472B86" w:rsidP="00472B86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472B86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Maestría y Doctorado en Administración Pública</w:t>
            </w:r>
          </w:p>
        </w:tc>
        <w:tc>
          <w:tcPr>
            <w:tcW w:w="2231" w:type="pct"/>
            <w:vMerge/>
            <w:vAlign w:val="center"/>
          </w:tcPr>
          <w:p w14:paraId="57DB8B6C" w14:textId="77777777" w:rsidR="00472B86" w:rsidRPr="00472B86" w:rsidRDefault="00472B86" w:rsidP="0047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472B86" w:rsidRPr="00472B86" w14:paraId="7DF884F7" w14:textId="77777777" w:rsidTr="0016643F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0DFBE405" w14:textId="6DFD6EC5" w:rsidR="00472B86" w:rsidRPr="00472B86" w:rsidRDefault="00472B86" w:rsidP="00472B86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472B86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Doctorado en Ingeniería Industrial*</w:t>
            </w:r>
          </w:p>
        </w:tc>
        <w:tc>
          <w:tcPr>
            <w:tcW w:w="2231" w:type="pct"/>
            <w:vMerge/>
            <w:vAlign w:val="center"/>
          </w:tcPr>
          <w:p w14:paraId="1367536F" w14:textId="77777777" w:rsidR="00472B86" w:rsidRPr="00472B86" w:rsidRDefault="00472B86" w:rsidP="0047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472B86" w:rsidRPr="00472B86" w14:paraId="4DFFD993" w14:textId="77777777" w:rsidTr="00166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4211E80C" w14:textId="4E308CE8" w:rsidR="00472B86" w:rsidRPr="00472B86" w:rsidRDefault="00472B86" w:rsidP="00472B86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472B86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Doctorado en Gestión Estratégica y Políticas Públicas del Desarrollo</w:t>
            </w:r>
          </w:p>
        </w:tc>
        <w:tc>
          <w:tcPr>
            <w:tcW w:w="2231" w:type="pct"/>
            <w:vMerge/>
            <w:vAlign w:val="center"/>
          </w:tcPr>
          <w:p w14:paraId="43FFF8FD" w14:textId="77777777" w:rsidR="00472B86" w:rsidRPr="00472B86" w:rsidRDefault="00472B86" w:rsidP="0047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472B86" w:rsidRPr="00472B86" w14:paraId="7F757077" w14:textId="77777777" w:rsidTr="0016643F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6B4ACA2C" w14:textId="3CE9E1D2" w:rsidR="00472B86" w:rsidRPr="00472B86" w:rsidRDefault="00472B86" w:rsidP="00472B86">
            <w:pPr>
              <w:pStyle w:val="Textocomentario"/>
              <w:jc w:val="center"/>
              <w:rPr>
                <w:rFonts w:ascii="Arial" w:eastAsiaTheme="minorHAnsi" w:hAnsi="Arial" w:cs="Arial"/>
                <w:b w:val="0"/>
                <w:color w:val="auto"/>
                <w:lang w:val="es-ES_tradnl"/>
              </w:rPr>
            </w:pPr>
            <w:r w:rsidRPr="00472B86">
              <w:rPr>
                <w:rFonts w:ascii="Arial" w:eastAsiaTheme="minorHAnsi" w:hAnsi="Arial" w:cs="Arial"/>
                <w:b w:val="0"/>
                <w:color w:val="auto"/>
              </w:rPr>
              <w:t>Doctorado en Liderazgo y Dirección en Instituciones de Educación Superior</w:t>
            </w:r>
            <w:bookmarkStart w:id="0" w:name="_GoBack"/>
            <w:bookmarkEnd w:id="0"/>
          </w:p>
        </w:tc>
        <w:tc>
          <w:tcPr>
            <w:tcW w:w="2231" w:type="pct"/>
            <w:vMerge/>
            <w:vAlign w:val="center"/>
          </w:tcPr>
          <w:p w14:paraId="2F3AD7CC" w14:textId="77777777" w:rsidR="00472B86" w:rsidRPr="00472B86" w:rsidRDefault="00472B86" w:rsidP="0047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i/>
                <w:color w:val="auto"/>
                <w:sz w:val="20"/>
                <w:szCs w:val="20"/>
              </w:rPr>
            </w:pPr>
          </w:p>
        </w:tc>
      </w:tr>
      <w:tr w:rsidR="00472B86" w:rsidRPr="00472B86" w14:paraId="65C77941" w14:textId="77777777" w:rsidTr="00166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576890BF" w14:textId="6C8C115B" w:rsidR="00472B86" w:rsidRPr="00472B86" w:rsidRDefault="00472B86" w:rsidP="00472B86">
            <w:pPr>
              <w:jc w:val="center"/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</w:pPr>
            <w:r w:rsidRPr="00472B86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Doctorado en Evaluación Educativa*</w:t>
            </w:r>
          </w:p>
        </w:tc>
        <w:tc>
          <w:tcPr>
            <w:tcW w:w="2231" w:type="pct"/>
            <w:vMerge/>
            <w:vAlign w:val="center"/>
          </w:tcPr>
          <w:p w14:paraId="6185D19E" w14:textId="77777777" w:rsidR="00472B86" w:rsidRPr="00472B86" w:rsidRDefault="00472B86" w:rsidP="0047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6643F" w:rsidRPr="00472B86" w14:paraId="60DE3C8D" w14:textId="77777777" w:rsidTr="0016643F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12271D39" w14:textId="77777777" w:rsidR="00362021" w:rsidRPr="00472B86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472B86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br w:type="page"/>
            </w:r>
            <w:r w:rsidRPr="00472B86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Maestría en Políticas Públicas</w:t>
            </w:r>
          </w:p>
        </w:tc>
        <w:tc>
          <w:tcPr>
            <w:tcW w:w="2231" w:type="pct"/>
            <w:vMerge w:val="restart"/>
            <w:vAlign w:val="center"/>
          </w:tcPr>
          <w:p w14:paraId="0198E037" w14:textId="77777777" w:rsidR="00362021" w:rsidRPr="00472B86" w:rsidRDefault="00362021" w:rsidP="00166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  <w:r w:rsidRPr="00472B86"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  <w:t>Universidad Iberoamericana</w:t>
            </w:r>
          </w:p>
        </w:tc>
      </w:tr>
      <w:tr w:rsidR="0016643F" w:rsidRPr="00472B86" w14:paraId="73239E86" w14:textId="77777777" w:rsidTr="00166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48C5CB42" w14:textId="77777777" w:rsidR="00362021" w:rsidRPr="00472B86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472B86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Doctorado en Ciencias Sociales y Políticas</w:t>
            </w:r>
          </w:p>
        </w:tc>
        <w:tc>
          <w:tcPr>
            <w:tcW w:w="2231" w:type="pct"/>
            <w:vMerge/>
            <w:vAlign w:val="center"/>
          </w:tcPr>
          <w:p w14:paraId="671386B4" w14:textId="77777777" w:rsidR="00362021" w:rsidRPr="00472B86" w:rsidRDefault="00362021" w:rsidP="00166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6643F" w:rsidRPr="00472B86" w14:paraId="240738E8" w14:textId="77777777" w:rsidTr="0016643F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3885738A" w14:textId="4927B949" w:rsidR="00362021" w:rsidRPr="00472B86" w:rsidRDefault="00362021" w:rsidP="003A67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s-MX" w:eastAsia="es-MX"/>
              </w:rPr>
            </w:pPr>
            <w:r w:rsidRPr="00472B86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 xml:space="preserve">Doctorado en </w:t>
            </w:r>
            <w:r w:rsidR="003A6793" w:rsidRPr="00472B86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Ciencias Jurídicas</w:t>
            </w:r>
          </w:p>
        </w:tc>
        <w:tc>
          <w:tcPr>
            <w:tcW w:w="2231" w:type="pct"/>
            <w:vMerge w:val="restart"/>
            <w:vAlign w:val="center"/>
          </w:tcPr>
          <w:p w14:paraId="72AE4E85" w14:textId="77777777" w:rsidR="00362021" w:rsidRPr="00472B86" w:rsidRDefault="00362021" w:rsidP="00166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  <w:r w:rsidRPr="00472B86"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  <w:t>Universidad la Salle</w:t>
            </w:r>
          </w:p>
        </w:tc>
      </w:tr>
      <w:tr w:rsidR="0016643F" w:rsidRPr="00472B86" w14:paraId="6E43EAC4" w14:textId="77777777" w:rsidTr="00166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441EE809" w14:textId="77777777" w:rsidR="00362021" w:rsidRPr="00472B86" w:rsidRDefault="00362021" w:rsidP="001664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s-MX" w:eastAsia="es-MX"/>
              </w:rPr>
            </w:pPr>
            <w:r w:rsidRPr="00472B86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Doctorado en Educación*</w:t>
            </w:r>
          </w:p>
        </w:tc>
        <w:tc>
          <w:tcPr>
            <w:tcW w:w="2231" w:type="pct"/>
            <w:vMerge/>
            <w:vAlign w:val="center"/>
          </w:tcPr>
          <w:p w14:paraId="70B86D3F" w14:textId="77777777" w:rsidR="00362021" w:rsidRPr="00472B86" w:rsidRDefault="00362021" w:rsidP="00166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6643F" w:rsidRPr="00472B86" w14:paraId="1606BB0F" w14:textId="77777777" w:rsidTr="0016643F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3E925C29" w14:textId="77777777" w:rsidR="00362021" w:rsidRPr="00472B86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472B86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Especialidad y Maestría en Calidad y Estadística Aplicada</w:t>
            </w:r>
          </w:p>
        </w:tc>
        <w:tc>
          <w:tcPr>
            <w:tcW w:w="2231" w:type="pct"/>
            <w:vMerge/>
            <w:vAlign w:val="center"/>
          </w:tcPr>
          <w:p w14:paraId="0FE66D96" w14:textId="77777777" w:rsidR="00362021" w:rsidRPr="00472B86" w:rsidRDefault="00362021" w:rsidP="00166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  <w:sz w:val="20"/>
                <w:szCs w:val="20"/>
                <w:highlight w:val="green"/>
              </w:rPr>
            </w:pPr>
          </w:p>
        </w:tc>
      </w:tr>
      <w:tr w:rsidR="0016643F" w:rsidRPr="00472B86" w14:paraId="21C30E35" w14:textId="77777777" w:rsidTr="00166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1B42DE55" w14:textId="77777777" w:rsidR="00362021" w:rsidRPr="00472B86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472B86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Especialidad y Maestría en Tecnologías de la Información en la Dirección de Negocios*</w:t>
            </w:r>
          </w:p>
        </w:tc>
        <w:tc>
          <w:tcPr>
            <w:tcW w:w="2231" w:type="pct"/>
            <w:vMerge/>
            <w:vAlign w:val="center"/>
          </w:tcPr>
          <w:p w14:paraId="6F5818F9" w14:textId="77777777" w:rsidR="00362021" w:rsidRPr="00472B86" w:rsidRDefault="00362021" w:rsidP="00166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  <w:sz w:val="20"/>
                <w:szCs w:val="20"/>
                <w:highlight w:val="green"/>
              </w:rPr>
            </w:pPr>
          </w:p>
        </w:tc>
      </w:tr>
      <w:tr w:rsidR="0016643F" w:rsidRPr="00472B86" w14:paraId="4F6107CC" w14:textId="77777777" w:rsidTr="0016643F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5304C392" w14:textId="77777777" w:rsidR="00362021" w:rsidRPr="00472B86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472B86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Especialidad y Maestría en Ingeniería Económica y Financiera</w:t>
            </w:r>
          </w:p>
        </w:tc>
        <w:tc>
          <w:tcPr>
            <w:tcW w:w="2231" w:type="pct"/>
            <w:vMerge/>
            <w:vAlign w:val="center"/>
          </w:tcPr>
          <w:p w14:paraId="78CF9A58" w14:textId="77777777" w:rsidR="00362021" w:rsidRPr="00472B86" w:rsidRDefault="00362021" w:rsidP="00166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  <w:sz w:val="20"/>
                <w:szCs w:val="20"/>
                <w:highlight w:val="green"/>
              </w:rPr>
            </w:pPr>
          </w:p>
        </w:tc>
      </w:tr>
      <w:tr w:rsidR="0016643F" w:rsidRPr="00472B86" w14:paraId="656168F9" w14:textId="77777777" w:rsidTr="00166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5874F141" w14:textId="77777777" w:rsidR="00362021" w:rsidRPr="00472B86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472B86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Especialidad y Maestría en Justicia Penal</w:t>
            </w:r>
          </w:p>
        </w:tc>
        <w:tc>
          <w:tcPr>
            <w:tcW w:w="2231" w:type="pct"/>
            <w:vMerge/>
            <w:vAlign w:val="center"/>
          </w:tcPr>
          <w:p w14:paraId="195823C8" w14:textId="77777777" w:rsidR="00362021" w:rsidRPr="00472B86" w:rsidRDefault="00362021" w:rsidP="00166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  <w:sz w:val="20"/>
                <w:szCs w:val="20"/>
                <w:highlight w:val="green"/>
              </w:rPr>
            </w:pPr>
          </w:p>
        </w:tc>
      </w:tr>
      <w:tr w:rsidR="0016643F" w:rsidRPr="00472B86" w14:paraId="34CD2B15" w14:textId="77777777" w:rsidTr="0016643F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650516EF" w14:textId="77777777" w:rsidR="00362021" w:rsidRPr="00472B86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472B86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Especialidad y Maestría en Derecho de Empresa*</w:t>
            </w:r>
          </w:p>
        </w:tc>
        <w:tc>
          <w:tcPr>
            <w:tcW w:w="2231" w:type="pct"/>
            <w:vMerge/>
            <w:vAlign w:val="center"/>
          </w:tcPr>
          <w:p w14:paraId="0F4DC00B" w14:textId="77777777" w:rsidR="00362021" w:rsidRPr="00472B86" w:rsidRDefault="00362021" w:rsidP="00166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  <w:sz w:val="20"/>
                <w:szCs w:val="20"/>
                <w:highlight w:val="green"/>
              </w:rPr>
            </w:pPr>
          </w:p>
        </w:tc>
      </w:tr>
      <w:tr w:rsidR="0016643F" w:rsidRPr="00472B86" w14:paraId="4BDDE29D" w14:textId="77777777" w:rsidTr="00166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3DFA8A3D" w14:textId="77777777" w:rsidR="00362021" w:rsidRPr="00472B86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472B86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Especialidad y Maestría en Gestión Educativa</w:t>
            </w:r>
          </w:p>
        </w:tc>
        <w:tc>
          <w:tcPr>
            <w:tcW w:w="2231" w:type="pct"/>
            <w:vMerge/>
            <w:vAlign w:val="center"/>
          </w:tcPr>
          <w:p w14:paraId="4F96162F" w14:textId="77777777" w:rsidR="00362021" w:rsidRPr="00472B86" w:rsidRDefault="00362021" w:rsidP="00166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  <w:sz w:val="20"/>
                <w:szCs w:val="20"/>
                <w:highlight w:val="green"/>
              </w:rPr>
            </w:pPr>
          </w:p>
        </w:tc>
      </w:tr>
      <w:tr w:rsidR="0016643F" w:rsidRPr="00472B86" w14:paraId="1C76395D" w14:textId="77777777" w:rsidTr="0016643F">
        <w:trPr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1A4B7D33" w14:textId="77777777" w:rsidR="00362021" w:rsidRPr="00472B86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472B86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Especialidad, Maestría y Doctorado en Administración*</w:t>
            </w:r>
          </w:p>
        </w:tc>
        <w:tc>
          <w:tcPr>
            <w:tcW w:w="2231" w:type="pct"/>
            <w:vMerge/>
            <w:vAlign w:val="center"/>
          </w:tcPr>
          <w:p w14:paraId="5D0ED109" w14:textId="77777777" w:rsidR="00362021" w:rsidRPr="00472B86" w:rsidRDefault="00362021" w:rsidP="00166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  <w:sz w:val="20"/>
                <w:szCs w:val="20"/>
                <w:highlight w:val="green"/>
              </w:rPr>
            </w:pPr>
          </w:p>
        </w:tc>
      </w:tr>
    </w:tbl>
    <w:p w14:paraId="7E835842" w14:textId="77777777" w:rsidR="00362021" w:rsidRDefault="00362021" w:rsidP="00362021">
      <w:r>
        <w:rPr>
          <w:b/>
          <w:bCs/>
        </w:rPr>
        <w:br w:type="page"/>
      </w:r>
    </w:p>
    <w:tbl>
      <w:tblPr>
        <w:tblStyle w:val="Tabladecuadrcula6concolores-nfasis3"/>
        <w:tblW w:w="5088" w:type="pct"/>
        <w:tblLook w:val="04A0" w:firstRow="1" w:lastRow="0" w:firstColumn="1" w:lastColumn="0" w:noHBand="0" w:noVBand="1"/>
      </w:tblPr>
      <w:tblGrid>
        <w:gridCol w:w="5346"/>
        <w:gridCol w:w="4308"/>
      </w:tblGrid>
      <w:tr w:rsidR="0016643F" w:rsidRPr="0016643F" w14:paraId="107F262E" w14:textId="77777777" w:rsidTr="001664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0FDDD404" w14:textId="77777777" w:rsidR="00362021" w:rsidRPr="0016643F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16643F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lastRenderedPageBreak/>
              <w:t>Maestría en Ciencias Jurídicas</w:t>
            </w:r>
          </w:p>
        </w:tc>
        <w:tc>
          <w:tcPr>
            <w:tcW w:w="2231" w:type="pct"/>
            <w:vMerge w:val="restart"/>
            <w:vAlign w:val="center"/>
          </w:tcPr>
          <w:p w14:paraId="4C1B50A1" w14:textId="77777777" w:rsidR="00362021" w:rsidRPr="0016643F" w:rsidRDefault="00362021" w:rsidP="001664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</w:pPr>
            <w:r w:rsidRPr="0016643F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>Centros Culturales de México</w:t>
            </w:r>
          </w:p>
          <w:p w14:paraId="4EF10CA6" w14:textId="77777777" w:rsidR="00362021" w:rsidRPr="0016643F" w:rsidRDefault="00362021" w:rsidP="001664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</w:pPr>
            <w:r w:rsidRPr="0016643F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>(Universidad Panamericana)</w:t>
            </w:r>
          </w:p>
        </w:tc>
      </w:tr>
      <w:tr w:rsidR="0016643F" w:rsidRPr="0016643F" w14:paraId="303F9DCB" w14:textId="77777777" w:rsidTr="00166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78E87F6F" w14:textId="77777777" w:rsidR="00362021" w:rsidRPr="0016643F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16643F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Maestría en Administración de Proyectos</w:t>
            </w:r>
          </w:p>
        </w:tc>
        <w:tc>
          <w:tcPr>
            <w:tcW w:w="2231" w:type="pct"/>
            <w:vMerge/>
            <w:vAlign w:val="center"/>
          </w:tcPr>
          <w:p w14:paraId="0A6DC588" w14:textId="77777777" w:rsidR="00362021" w:rsidRPr="0016643F" w:rsidRDefault="00362021" w:rsidP="00166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0"/>
                <w:szCs w:val="20"/>
              </w:rPr>
            </w:pPr>
          </w:p>
        </w:tc>
      </w:tr>
      <w:tr w:rsidR="0016643F" w:rsidRPr="0016643F" w14:paraId="6E18331D" w14:textId="77777777" w:rsidTr="0016643F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13952EBE" w14:textId="77777777" w:rsidR="00362021" w:rsidRPr="0016643F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16643F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Maestría en Gobierno y Políticas Públicas</w:t>
            </w:r>
          </w:p>
        </w:tc>
        <w:tc>
          <w:tcPr>
            <w:tcW w:w="2231" w:type="pct"/>
            <w:vMerge/>
            <w:vAlign w:val="center"/>
          </w:tcPr>
          <w:p w14:paraId="5D2EF920" w14:textId="77777777" w:rsidR="00362021" w:rsidRPr="0016643F" w:rsidRDefault="00362021" w:rsidP="00166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0"/>
                <w:szCs w:val="20"/>
              </w:rPr>
            </w:pPr>
          </w:p>
        </w:tc>
      </w:tr>
      <w:tr w:rsidR="0016643F" w:rsidRPr="0016643F" w14:paraId="727DAA81" w14:textId="77777777" w:rsidTr="00166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316DCE5B" w14:textId="77777777" w:rsidR="00362021" w:rsidRPr="0016643F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16643F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Maestría en Derecho Procesal Constitucional</w:t>
            </w:r>
          </w:p>
        </w:tc>
        <w:tc>
          <w:tcPr>
            <w:tcW w:w="2231" w:type="pct"/>
            <w:vMerge/>
            <w:vAlign w:val="center"/>
          </w:tcPr>
          <w:p w14:paraId="5C924569" w14:textId="77777777" w:rsidR="00362021" w:rsidRPr="0016643F" w:rsidRDefault="00362021" w:rsidP="00166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0"/>
                <w:szCs w:val="20"/>
              </w:rPr>
            </w:pPr>
          </w:p>
        </w:tc>
      </w:tr>
      <w:tr w:rsidR="0016643F" w:rsidRPr="0016643F" w14:paraId="49CFF7EC" w14:textId="77777777" w:rsidTr="0016643F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5A02FD24" w14:textId="77777777" w:rsidR="00362021" w:rsidRPr="0016643F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16643F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Maestría en Derecho Constitucional y Derechos Humanos</w:t>
            </w:r>
          </w:p>
        </w:tc>
        <w:tc>
          <w:tcPr>
            <w:tcW w:w="2231" w:type="pct"/>
            <w:vMerge/>
            <w:vAlign w:val="center"/>
          </w:tcPr>
          <w:p w14:paraId="3FB625AB" w14:textId="77777777" w:rsidR="00362021" w:rsidRPr="0016643F" w:rsidRDefault="00362021" w:rsidP="00166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0"/>
                <w:szCs w:val="20"/>
              </w:rPr>
            </w:pPr>
          </w:p>
        </w:tc>
      </w:tr>
      <w:tr w:rsidR="0016643F" w:rsidRPr="0016643F" w14:paraId="2221357C" w14:textId="77777777" w:rsidTr="00166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4A66FAAA" w14:textId="77777777" w:rsidR="00362021" w:rsidRPr="0016643F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</w:pPr>
            <w:r w:rsidRPr="0016643F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Maestría en Derecho Administrativo</w:t>
            </w:r>
          </w:p>
        </w:tc>
        <w:tc>
          <w:tcPr>
            <w:tcW w:w="2231" w:type="pct"/>
            <w:vMerge/>
            <w:vAlign w:val="center"/>
          </w:tcPr>
          <w:p w14:paraId="6BAB351B" w14:textId="77777777" w:rsidR="00362021" w:rsidRPr="0016643F" w:rsidRDefault="00362021" w:rsidP="00166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0"/>
                <w:szCs w:val="20"/>
              </w:rPr>
            </w:pPr>
          </w:p>
        </w:tc>
      </w:tr>
      <w:tr w:rsidR="0016643F" w:rsidRPr="0016643F" w14:paraId="05231EE2" w14:textId="77777777" w:rsidTr="0016643F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6F0DA671" w14:textId="77777777" w:rsidR="00362021" w:rsidRPr="0016643F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16643F"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  <w:t>Doctorado en Derecho</w:t>
            </w:r>
          </w:p>
        </w:tc>
        <w:tc>
          <w:tcPr>
            <w:tcW w:w="2231" w:type="pct"/>
            <w:vMerge/>
            <w:vAlign w:val="center"/>
          </w:tcPr>
          <w:p w14:paraId="79B7396E" w14:textId="77777777" w:rsidR="00362021" w:rsidRPr="0016643F" w:rsidRDefault="00362021" w:rsidP="00166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0"/>
                <w:szCs w:val="20"/>
              </w:rPr>
            </w:pPr>
          </w:p>
        </w:tc>
      </w:tr>
      <w:tr w:rsidR="0016643F" w:rsidRPr="0016643F" w14:paraId="356DF9D6" w14:textId="77777777" w:rsidTr="00166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2F648990" w14:textId="77777777" w:rsidR="00362021" w:rsidRPr="0016643F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16643F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Especialidad en Política y Gestión Educativa</w:t>
            </w:r>
          </w:p>
        </w:tc>
        <w:tc>
          <w:tcPr>
            <w:tcW w:w="2231" w:type="pct"/>
            <w:vMerge w:val="restart"/>
            <w:vAlign w:val="center"/>
          </w:tcPr>
          <w:p w14:paraId="3EFE1B66" w14:textId="77777777" w:rsidR="00362021" w:rsidRPr="0016643F" w:rsidRDefault="00362021" w:rsidP="0016643F">
            <w:pPr>
              <w:ind w:left="708" w:hanging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  <w:r w:rsidRPr="0016643F"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  <w:t>Facultad Latinoamericana de Ciencias Sociales (FLACSO)</w:t>
            </w:r>
          </w:p>
        </w:tc>
      </w:tr>
      <w:tr w:rsidR="0016643F" w:rsidRPr="0016643F" w14:paraId="3FA61291" w14:textId="77777777" w:rsidTr="0016643F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57166227" w14:textId="77777777" w:rsidR="00362021" w:rsidRPr="0016643F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16643F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Especialidad y Maestría en Política y Gestión Energética y Medio Ambiente</w:t>
            </w:r>
          </w:p>
        </w:tc>
        <w:tc>
          <w:tcPr>
            <w:tcW w:w="2231" w:type="pct"/>
            <w:vMerge/>
            <w:vAlign w:val="center"/>
          </w:tcPr>
          <w:p w14:paraId="10C06317" w14:textId="77777777" w:rsidR="00362021" w:rsidRPr="0016643F" w:rsidRDefault="00362021" w:rsidP="00166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6643F" w:rsidRPr="0016643F" w14:paraId="56AA47FB" w14:textId="77777777" w:rsidTr="00166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61231AC4" w14:textId="77777777" w:rsidR="00362021" w:rsidRPr="0016643F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16643F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Maestría en Políticas Públicas Comparadas</w:t>
            </w:r>
          </w:p>
        </w:tc>
        <w:tc>
          <w:tcPr>
            <w:tcW w:w="2231" w:type="pct"/>
            <w:vMerge/>
            <w:vAlign w:val="center"/>
          </w:tcPr>
          <w:p w14:paraId="1AC6C618" w14:textId="77777777" w:rsidR="00362021" w:rsidRPr="0016643F" w:rsidRDefault="00362021" w:rsidP="00166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6643F" w:rsidRPr="0016643F" w14:paraId="330713E3" w14:textId="77777777" w:rsidTr="0016643F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5D984A0A" w14:textId="77777777" w:rsidR="00362021" w:rsidRPr="0016643F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16643F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Maestría en Políticas Públicas y Género</w:t>
            </w:r>
          </w:p>
        </w:tc>
        <w:tc>
          <w:tcPr>
            <w:tcW w:w="2231" w:type="pct"/>
            <w:vMerge/>
            <w:vAlign w:val="center"/>
          </w:tcPr>
          <w:p w14:paraId="365D4404" w14:textId="77777777" w:rsidR="00362021" w:rsidRPr="0016643F" w:rsidRDefault="00362021" w:rsidP="00166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6643F" w:rsidRPr="0016643F" w14:paraId="7C9F738C" w14:textId="77777777" w:rsidTr="00166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3192BB6A" w14:textId="77777777" w:rsidR="00362021" w:rsidRPr="0016643F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16643F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Maestría en Derechos Humanos y Democracia</w:t>
            </w:r>
          </w:p>
        </w:tc>
        <w:tc>
          <w:tcPr>
            <w:tcW w:w="2231" w:type="pct"/>
            <w:vMerge/>
            <w:vAlign w:val="center"/>
          </w:tcPr>
          <w:p w14:paraId="652CA414" w14:textId="77777777" w:rsidR="00362021" w:rsidRPr="0016643F" w:rsidRDefault="00362021" w:rsidP="00166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6643F" w:rsidRPr="0016643F" w14:paraId="1F6B6691" w14:textId="77777777" w:rsidTr="0016643F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0C20AB5D" w14:textId="77777777" w:rsidR="00362021" w:rsidRPr="0016643F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16643F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Maestría en Gestión de Innovación de las Tecnologías de la Información y la Comunicación</w:t>
            </w:r>
          </w:p>
        </w:tc>
        <w:tc>
          <w:tcPr>
            <w:tcW w:w="2231" w:type="pct"/>
            <w:vMerge w:val="restart"/>
            <w:vAlign w:val="center"/>
          </w:tcPr>
          <w:p w14:paraId="5C5AB8AB" w14:textId="77777777" w:rsidR="00362021" w:rsidRPr="0016643F" w:rsidRDefault="00362021" w:rsidP="00166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  <w:r w:rsidRPr="0016643F"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  <w:t>Fondo de Información y Documentación para la Industria (INFOTEC)</w:t>
            </w:r>
          </w:p>
        </w:tc>
      </w:tr>
      <w:tr w:rsidR="0016643F" w:rsidRPr="0016643F" w14:paraId="6C0A2D2A" w14:textId="77777777" w:rsidTr="00166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764A9879" w14:textId="77777777" w:rsidR="00362021" w:rsidRPr="0016643F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</w:pPr>
            <w:r w:rsidRPr="0016643F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Maestría en Dirección Estratégica de las Tecnologías de Información y Comunicación</w:t>
            </w:r>
          </w:p>
        </w:tc>
        <w:tc>
          <w:tcPr>
            <w:tcW w:w="2231" w:type="pct"/>
            <w:vMerge/>
            <w:vAlign w:val="center"/>
          </w:tcPr>
          <w:p w14:paraId="26C844F5" w14:textId="77777777" w:rsidR="00362021" w:rsidRPr="0016643F" w:rsidRDefault="00362021" w:rsidP="00166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6643F" w:rsidRPr="0016643F" w14:paraId="4404137C" w14:textId="77777777" w:rsidTr="0016643F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5D738D02" w14:textId="77777777" w:rsidR="00362021" w:rsidRPr="0016643F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</w:pPr>
            <w:r w:rsidRPr="0016643F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Maestría en Derecho de las Tecnologías de Información y Comunicación</w:t>
            </w:r>
          </w:p>
        </w:tc>
        <w:tc>
          <w:tcPr>
            <w:tcW w:w="2231" w:type="pct"/>
            <w:vMerge/>
            <w:vAlign w:val="center"/>
          </w:tcPr>
          <w:p w14:paraId="34F55D2B" w14:textId="77777777" w:rsidR="00362021" w:rsidRPr="0016643F" w:rsidRDefault="00362021" w:rsidP="00166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6643F" w:rsidRPr="0016643F" w14:paraId="149FBF46" w14:textId="77777777" w:rsidTr="00166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9" w:type="pct"/>
            <w:vAlign w:val="center"/>
          </w:tcPr>
          <w:p w14:paraId="6B6C6638" w14:textId="77777777" w:rsidR="00362021" w:rsidRPr="0016643F" w:rsidRDefault="00362021" w:rsidP="0016643F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16643F">
              <w:rPr>
                <w:rFonts w:ascii="Arial" w:eastAsiaTheme="minorHAnsi" w:hAnsi="Arial" w:cs="Arial"/>
                <w:b w:val="0"/>
                <w:color w:val="auto"/>
                <w:sz w:val="20"/>
                <w:szCs w:val="20"/>
              </w:rPr>
              <w:t>Maestría en Política y Gestión Pública</w:t>
            </w:r>
          </w:p>
        </w:tc>
        <w:tc>
          <w:tcPr>
            <w:tcW w:w="2231" w:type="pct"/>
            <w:vAlign w:val="center"/>
          </w:tcPr>
          <w:p w14:paraId="389A5AF2" w14:textId="77777777" w:rsidR="00362021" w:rsidRPr="0016643F" w:rsidRDefault="00362021" w:rsidP="00166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  <w:r w:rsidRPr="0016643F"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  <w:t>Instituto Tecnológico y de Estudios Superiores ( ITESO)</w:t>
            </w:r>
          </w:p>
        </w:tc>
      </w:tr>
    </w:tbl>
    <w:p w14:paraId="4F798D3C" w14:textId="77777777" w:rsidR="00362021" w:rsidRDefault="00362021" w:rsidP="00362021">
      <w:pPr>
        <w:tabs>
          <w:tab w:val="left" w:pos="0"/>
        </w:tabs>
        <w:rPr>
          <w:b/>
          <w:sz w:val="20"/>
        </w:rPr>
      </w:pPr>
    </w:p>
    <w:p w14:paraId="052C2878" w14:textId="77777777" w:rsidR="00362021" w:rsidRDefault="00362021" w:rsidP="00362021">
      <w:pPr>
        <w:tabs>
          <w:tab w:val="left" w:pos="0"/>
        </w:tabs>
        <w:rPr>
          <w:b/>
          <w:sz w:val="20"/>
        </w:rPr>
      </w:pPr>
    </w:p>
    <w:p w14:paraId="0A1925C4" w14:textId="77777777" w:rsidR="00362021" w:rsidRPr="003F7685" w:rsidRDefault="00362021" w:rsidP="00362021">
      <w:pPr>
        <w:ind w:left="180" w:hanging="180"/>
        <w:jc w:val="both"/>
        <w:rPr>
          <w:rFonts w:ascii="Arial" w:hAnsi="Arial" w:cs="Arial"/>
          <w:color w:val="943634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(*) </w:t>
      </w:r>
      <w:r w:rsidRPr="003F7685">
        <w:rPr>
          <w:rFonts w:ascii="Arial" w:hAnsi="Arial" w:cs="Arial"/>
          <w:b/>
          <w:sz w:val="20"/>
          <w:szCs w:val="20"/>
        </w:rPr>
        <w:t>Solamente si se justifica con documento oficial, emitido por funcionario de la dependencia proponente, de nivel superior al candidato, a partir de la función que desempeña el aspirante en la dependencia pública en la que está adscrito.</w:t>
      </w:r>
    </w:p>
    <w:p w14:paraId="01CA7D17" w14:textId="77777777" w:rsidR="00362021" w:rsidRPr="00DD38A6" w:rsidRDefault="00362021" w:rsidP="00362021"/>
    <w:p w14:paraId="322C5BD8" w14:textId="77777777" w:rsidR="00B91DEA" w:rsidRPr="00362021" w:rsidRDefault="00B91DEA" w:rsidP="00362021"/>
    <w:sectPr w:rsidR="00B91DEA" w:rsidRPr="00362021" w:rsidSect="00144CEF">
      <w:headerReference w:type="default" r:id="rId8"/>
      <w:footerReference w:type="default" r:id="rId9"/>
      <w:pgSz w:w="12240" w:h="15840"/>
      <w:pgMar w:top="1985" w:right="1325" w:bottom="1276" w:left="1418" w:header="709" w:footer="9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F4BA9" w14:textId="77777777" w:rsidR="002372CC" w:rsidRDefault="002372CC" w:rsidP="005C6F62">
      <w:r>
        <w:separator/>
      </w:r>
    </w:p>
  </w:endnote>
  <w:endnote w:type="continuationSeparator" w:id="0">
    <w:p w14:paraId="7A86020A" w14:textId="77777777" w:rsidR="002372CC" w:rsidRDefault="002372CC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8270322"/>
      <w:docPartObj>
        <w:docPartGallery w:val="Page Numbers (Bottom of Page)"/>
        <w:docPartUnique/>
      </w:docPartObj>
    </w:sdtPr>
    <w:sdtEndPr/>
    <w:sdtContent>
      <w:p w14:paraId="67627DA0" w14:textId="45E3B2AF" w:rsidR="0098459D" w:rsidRDefault="0098459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B86" w:rsidRPr="00472B86">
          <w:rPr>
            <w:noProof/>
            <w:lang w:val="es-ES"/>
          </w:rPr>
          <w:t>3</w:t>
        </w:r>
        <w:r>
          <w:fldChar w:fldCharType="end"/>
        </w:r>
      </w:p>
    </w:sdtContent>
  </w:sdt>
  <w:p w14:paraId="1171AD79" w14:textId="77777777" w:rsidR="0098459D" w:rsidRDefault="009845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E3801" w14:textId="77777777" w:rsidR="002372CC" w:rsidRDefault="002372CC" w:rsidP="005C6F62">
      <w:r>
        <w:separator/>
      </w:r>
    </w:p>
  </w:footnote>
  <w:footnote w:type="continuationSeparator" w:id="0">
    <w:p w14:paraId="5A7AEEAF" w14:textId="77777777" w:rsidR="002372CC" w:rsidRDefault="002372CC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F2995" w14:textId="0E0CCFA1" w:rsidR="00D51758" w:rsidRDefault="00D51758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1C860219" wp14:editId="461D473B">
          <wp:simplePos x="0" y="0"/>
          <wp:positionH relativeFrom="column">
            <wp:posOffset>-913493</wp:posOffset>
          </wp:positionH>
          <wp:positionV relativeFrom="paragraph">
            <wp:posOffset>-476341</wp:posOffset>
          </wp:positionV>
          <wp:extent cx="7896093" cy="10085352"/>
          <wp:effectExtent l="0" t="0" r="381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Carta-C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96093" cy="10085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7081"/>
    <w:multiLevelType w:val="hybridMultilevel"/>
    <w:tmpl w:val="BEA07430"/>
    <w:lvl w:ilvl="0" w:tplc="C4D841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A5040"/>
    <w:multiLevelType w:val="hybridMultilevel"/>
    <w:tmpl w:val="E2207AC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A203B"/>
    <w:multiLevelType w:val="hybridMultilevel"/>
    <w:tmpl w:val="6B6C6E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732BE"/>
    <w:multiLevelType w:val="hybridMultilevel"/>
    <w:tmpl w:val="0AC69456"/>
    <w:lvl w:ilvl="0" w:tplc="2EA029E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785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7A2DED"/>
    <w:multiLevelType w:val="hybridMultilevel"/>
    <w:tmpl w:val="A97A4328"/>
    <w:lvl w:ilvl="0" w:tplc="D82EE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FD34BF"/>
    <w:multiLevelType w:val="hybridMultilevel"/>
    <w:tmpl w:val="674C3A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71E8F"/>
    <w:multiLevelType w:val="hybridMultilevel"/>
    <w:tmpl w:val="0CB857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FA5408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05F7F"/>
    <w:multiLevelType w:val="hybridMultilevel"/>
    <w:tmpl w:val="A58A2270"/>
    <w:lvl w:ilvl="0" w:tplc="0C0A0013">
      <w:start w:val="1"/>
      <w:numFmt w:val="upperRoman"/>
      <w:lvlText w:val="%1."/>
      <w:lvlJc w:val="right"/>
      <w:pPr>
        <w:ind w:left="1494" w:hanging="360"/>
      </w:p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0E81F7E"/>
    <w:multiLevelType w:val="hybridMultilevel"/>
    <w:tmpl w:val="9276461C"/>
    <w:lvl w:ilvl="0" w:tplc="A7389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00CF0"/>
    <w:multiLevelType w:val="hybridMultilevel"/>
    <w:tmpl w:val="14A67E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70AF7"/>
    <w:multiLevelType w:val="hybridMultilevel"/>
    <w:tmpl w:val="D7CAF18C"/>
    <w:lvl w:ilvl="0" w:tplc="0C0467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55F26"/>
    <w:multiLevelType w:val="hybridMultilevel"/>
    <w:tmpl w:val="80B2AE70"/>
    <w:lvl w:ilvl="0" w:tplc="6B8440D4">
      <w:start w:val="3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765868E6"/>
    <w:multiLevelType w:val="hybridMultilevel"/>
    <w:tmpl w:val="2A64A65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94127"/>
    <w:multiLevelType w:val="hybridMultilevel"/>
    <w:tmpl w:val="809EAB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9A3EC2"/>
    <w:multiLevelType w:val="hybridMultilevel"/>
    <w:tmpl w:val="2A64A65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4"/>
  </w:num>
  <w:num w:numId="5">
    <w:abstractNumId w:val="6"/>
  </w:num>
  <w:num w:numId="6">
    <w:abstractNumId w:val="10"/>
  </w:num>
  <w:num w:numId="7">
    <w:abstractNumId w:val="2"/>
  </w:num>
  <w:num w:numId="8">
    <w:abstractNumId w:val="0"/>
  </w:num>
  <w:num w:numId="9">
    <w:abstractNumId w:val="9"/>
  </w:num>
  <w:num w:numId="10">
    <w:abstractNumId w:val="3"/>
  </w:num>
  <w:num w:numId="11">
    <w:abstractNumId w:val="5"/>
  </w:num>
  <w:num w:numId="12">
    <w:abstractNumId w:val="12"/>
  </w:num>
  <w:num w:numId="13">
    <w:abstractNumId w:val="8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62"/>
    <w:rsid w:val="000007A3"/>
    <w:rsid w:val="00013829"/>
    <w:rsid w:val="000259EC"/>
    <w:rsid w:val="000271E1"/>
    <w:rsid w:val="00040877"/>
    <w:rsid w:val="00070CA9"/>
    <w:rsid w:val="0007430B"/>
    <w:rsid w:val="00075990"/>
    <w:rsid w:val="000A71F9"/>
    <w:rsid w:val="000F3FA9"/>
    <w:rsid w:val="00144CEF"/>
    <w:rsid w:val="0016643F"/>
    <w:rsid w:val="00174116"/>
    <w:rsid w:val="0018280B"/>
    <w:rsid w:val="001A4C01"/>
    <w:rsid w:val="001A6838"/>
    <w:rsid w:val="001B71F8"/>
    <w:rsid w:val="001E0A72"/>
    <w:rsid w:val="001E2BF1"/>
    <w:rsid w:val="002071BD"/>
    <w:rsid w:val="00224B5A"/>
    <w:rsid w:val="00224C23"/>
    <w:rsid w:val="002372CC"/>
    <w:rsid w:val="002A6854"/>
    <w:rsid w:val="002D2C06"/>
    <w:rsid w:val="002D3360"/>
    <w:rsid w:val="00300694"/>
    <w:rsid w:val="003018CF"/>
    <w:rsid w:val="003067D8"/>
    <w:rsid w:val="00307AC1"/>
    <w:rsid w:val="00362021"/>
    <w:rsid w:val="003A01D4"/>
    <w:rsid w:val="003A6793"/>
    <w:rsid w:val="003B277E"/>
    <w:rsid w:val="00465B21"/>
    <w:rsid w:val="00472B86"/>
    <w:rsid w:val="00475D96"/>
    <w:rsid w:val="00492F30"/>
    <w:rsid w:val="004C64FF"/>
    <w:rsid w:val="00504D28"/>
    <w:rsid w:val="00566011"/>
    <w:rsid w:val="00590008"/>
    <w:rsid w:val="005C6F62"/>
    <w:rsid w:val="005D005C"/>
    <w:rsid w:val="005E6C74"/>
    <w:rsid w:val="0060463F"/>
    <w:rsid w:val="00610E81"/>
    <w:rsid w:val="0065311F"/>
    <w:rsid w:val="00660A76"/>
    <w:rsid w:val="0067241D"/>
    <w:rsid w:val="00673B76"/>
    <w:rsid w:val="0069291B"/>
    <w:rsid w:val="006D0505"/>
    <w:rsid w:val="006D68C7"/>
    <w:rsid w:val="006E3E2D"/>
    <w:rsid w:val="008142B6"/>
    <w:rsid w:val="00841B7D"/>
    <w:rsid w:val="008432C4"/>
    <w:rsid w:val="00882920"/>
    <w:rsid w:val="00892870"/>
    <w:rsid w:val="008A1D3D"/>
    <w:rsid w:val="0090066B"/>
    <w:rsid w:val="0098459D"/>
    <w:rsid w:val="00A00D9E"/>
    <w:rsid w:val="00A201BE"/>
    <w:rsid w:val="00A2105B"/>
    <w:rsid w:val="00A7323D"/>
    <w:rsid w:val="00B1545A"/>
    <w:rsid w:val="00B16560"/>
    <w:rsid w:val="00B77453"/>
    <w:rsid w:val="00B91DEA"/>
    <w:rsid w:val="00BA7A0F"/>
    <w:rsid w:val="00C806D8"/>
    <w:rsid w:val="00C826A2"/>
    <w:rsid w:val="00C83E34"/>
    <w:rsid w:val="00D15D3A"/>
    <w:rsid w:val="00D51758"/>
    <w:rsid w:val="00E03D15"/>
    <w:rsid w:val="00E9134E"/>
    <w:rsid w:val="00F02E35"/>
    <w:rsid w:val="00F1112B"/>
    <w:rsid w:val="00F541A3"/>
    <w:rsid w:val="00FF4E94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2D1D91"/>
  <w14:defaultImageDpi w14:val="300"/>
  <w15:docId w15:val="{6A171EBB-9B88-7A49-992A-BB191DB7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1D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20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20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F3FA9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D51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65311F"/>
    <w:pPr>
      <w:ind w:left="720"/>
    </w:pPr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uiPriority w:val="1"/>
    <w:qFormat/>
    <w:rsid w:val="0065311F"/>
  </w:style>
  <w:style w:type="character" w:customStyle="1" w:styleId="TextonotapieCar">
    <w:name w:val="Texto nota pie Car"/>
    <w:link w:val="Textonotapie"/>
    <w:rsid w:val="001E2BF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pie">
    <w:name w:val="footnote text"/>
    <w:basedOn w:val="Normal"/>
    <w:link w:val="TextonotapieCar"/>
    <w:rsid w:val="001E2BF1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extonotapieCar1">
    <w:name w:val="Texto nota pie Car1"/>
    <w:basedOn w:val="Fuentedeprrafopredeter"/>
    <w:uiPriority w:val="99"/>
    <w:semiHidden/>
    <w:rsid w:val="001E2BF1"/>
    <w:rPr>
      <w:sz w:val="20"/>
      <w:szCs w:val="20"/>
    </w:rPr>
  </w:style>
  <w:style w:type="character" w:styleId="Hipervnculo">
    <w:name w:val="Hyperlink"/>
    <w:uiPriority w:val="99"/>
    <w:rsid w:val="001E2BF1"/>
    <w:rPr>
      <w:color w:val="0000FF"/>
      <w:u w:val="single"/>
    </w:rPr>
  </w:style>
  <w:style w:type="paragraph" w:customStyle="1" w:styleId="DefinitionTerm">
    <w:name w:val="Definition Term"/>
    <w:basedOn w:val="Normal"/>
    <w:next w:val="Normal"/>
    <w:rsid w:val="001E2BF1"/>
    <w:rPr>
      <w:rFonts w:ascii="Times New Roman" w:eastAsia="Times New Roman" w:hAnsi="Times New Roman" w:cs="Times New Roman"/>
      <w:snapToGrid w:val="0"/>
      <w:szCs w:val="20"/>
      <w:lang w:val="es-MX"/>
    </w:rPr>
  </w:style>
  <w:style w:type="character" w:styleId="Refdecomentario">
    <w:name w:val="annotation reference"/>
    <w:semiHidden/>
    <w:rsid w:val="001E2BF1"/>
    <w:rPr>
      <w:sz w:val="16"/>
      <w:szCs w:val="16"/>
    </w:rPr>
  </w:style>
  <w:style w:type="character" w:styleId="Refdenotaalpie">
    <w:name w:val="footnote reference"/>
    <w:rsid w:val="001E2BF1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rsid w:val="000F3FA9"/>
    <w:rPr>
      <w:rFonts w:ascii="Cambria" w:eastAsia="Times New Roman" w:hAnsi="Cambria" w:cs="Times New Roman"/>
      <w:b/>
      <w:bCs/>
      <w:i/>
      <w:iCs/>
      <w:color w:val="4F81BD"/>
    </w:rPr>
  </w:style>
  <w:style w:type="paragraph" w:styleId="Textosinformato">
    <w:name w:val="Plain Text"/>
    <w:basedOn w:val="Normal"/>
    <w:link w:val="TextosinformatoCar"/>
    <w:rsid w:val="000F3FA9"/>
    <w:rPr>
      <w:rFonts w:ascii="Courier New" w:eastAsia="Times New Roman" w:hAnsi="Courier New" w:cs="Times New Roman"/>
      <w:bCs/>
      <w:sz w:val="20"/>
      <w:lang w:val="es-ES"/>
    </w:rPr>
  </w:style>
  <w:style w:type="character" w:customStyle="1" w:styleId="TextosinformatoCar">
    <w:name w:val="Texto sin formato Car"/>
    <w:basedOn w:val="Fuentedeprrafopredeter"/>
    <w:link w:val="Textosinformato"/>
    <w:rsid w:val="000F3FA9"/>
    <w:rPr>
      <w:rFonts w:ascii="Courier New" w:eastAsia="Times New Roman" w:hAnsi="Courier New" w:cs="Times New Roman"/>
      <w:bCs/>
      <w:sz w:val="20"/>
      <w:lang w:val="es-ES"/>
    </w:rPr>
  </w:style>
  <w:style w:type="paragraph" w:customStyle="1" w:styleId="Default">
    <w:name w:val="Default"/>
    <w:rsid w:val="000F3FA9"/>
    <w:pPr>
      <w:autoSpaceDE w:val="0"/>
      <w:autoSpaceDN w:val="0"/>
      <w:adjustRightInd w:val="0"/>
    </w:pPr>
    <w:rPr>
      <w:rFonts w:ascii="Arial" w:hAnsi="Arial" w:cs="Arial"/>
      <w:color w:val="000000"/>
      <w:lang w:val="es-MX"/>
    </w:rPr>
  </w:style>
  <w:style w:type="character" w:customStyle="1" w:styleId="PrrafodelistaCar">
    <w:name w:val="Párrafo de lista Car"/>
    <w:link w:val="Prrafodelista"/>
    <w:uiPriority w:val="34"/>
    <w:rsid w:val="000F3FA9"/>
    <w:rPr>
      <w:rFonts w:ascii="Times New Roman" w:eastAsia="Times New Roman" w:hAnsi="Times New Roman" w:cs="Times New Roman"/>
      <w:lang w:val="es-ES"/>
    </w:rPr>
  </w:style>
  <w:style w:type="character" w:customStyle="1" w:styleId="Ttulo1Car">
    <w:name w:val="Título 1 Car"/>
    <w:basedOn w:val="Fuentedeprrafopredeter"/>
    <w:link w:val="Ttulo1"/>
    <w:uiPriority w:val="99"/>
    <w:rsid w:val="00B91D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adecuadrcula4-nfasis5">
    <w:name w:val="Grid Table 4 Accent 5"/>
    <w:basedOn w:val="Tablanormal"/>
    <w:uiPriority w:val="49"/>
    <w:rsid w:val="00B91DE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semiHidden/>
    <w:rsid w:val="003620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202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202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rsid w:val="00362021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extocomentarioCar1">
    <w:name w:val="Texto comentario Car1"/>
    <w:basedOn w:val="Fuentedeprrafopredeter"/>
    <w:uiPriority w:val="99"/>
    <w:semiHidden/>
    <w:rsid w:val="00362021"/>
    <w:rPr>
      <w:sz w:val="20"/>
      <w:szCs w:val="20"/>
    </w:rPr>
  </w:style>
  <w:style w:type="table" w:styleId="Cuadrculamedia1-nfasis5">
    <w:name w:val="Medium Grid 1 Accent 5"/>
    <w:basedOn w:val="Tablanormal"/>
    <w:uiPriority w:val="67"/>
    <w:rsid w:val="00362021"/>
    <w:rPr>
      <w:rFonts w:ascii="Cambria" w:eastAsia="Times New Roman" w:hAnsi="Cambria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Tabladecuadrcula4-nfasis3">
    <w:name w:val="Grid Table 4 Accent 3"/>
    <w:basedOn w:val="Tablanormal"/>
    <w:uiPriority w:val="49"/>
    <w:rsid w:val="0016643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16643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7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C98780-5D9D-4AAC-92CF-60B23B525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560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Anelén Romero Rodríguez</cp:lastModifiedBy>
  <cp:revision>4</cp:revision>
  <cp:lastPrinted>2019-02-14T19:15:00Z</cp:lastPrinted>
  <dcterms:created xsi:type="dcterms:W3CDTF">2019-04-26T19:12:00Z</dcterms:created>
  <dcterms:modified xsi:type="dcterms:W3CDTF">2019-04-26T20:28:00Z</dcterms:modified>
</cp:coreProperties>
</file>