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7C" w:rsidRPr="002E167C" w:rsidRDefault="002E167C" w:rsidP="002E167C">
      <w:pPr>
        <w:spacing w:after="0" w:line="240" w:lineRule="auto"/>
        <w:rPr>
          <w:rFonts w:ascii="Open Sans" w:eastAsia="Times New Roman" w:hAnsi="Open Sans" w:cs="Arial"/>
          <w:color w:val="1122CC"/>
          <w:sz w:val="27"/>
          <w:szCs w:val="27"/>
          <w:u w:val="single"/>
          <w:lang w:eastAsia="es-ES"/>
        </w:rPr>
      </w:pPr>
    </w:p>
    <w:p w:rsidR="002E167C" w:rsidRPr="002E167C" w:rsidRDefault="002E167C" w:rsidP="002E167C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167C" w:rsidRDefault="002E167C" w:rsidP="002E167C">
      <w:pPr>
        <w:jc w:val="right"/>
        <w:rPr>
          <w:rFonts w:ascii="Verdana" w:hAnsi="Verdana"/>
        </w:rPr>
      </w:pPr>
      <w:r w:rsidRPr="002555E4">
        <w:rPr>
          <w:rFonts w:ascii="Verdana" w:hAnsi="Verdana"/>
        </w:rPr>
        <w:t>DIRECCI</w:t>
      </w:r>
      <w:r>
        <w:rPr>
          <w:rFonts w:ascii="Verdana" w:hAnsi="Verdana"/>
        </w:rPr>
        <w:t>Ó</w:t>
      </w:r>
      <w:r w:rsidRPr="002555E4">
        <w:rPr>
          <w:rFonts w:ascii="Verdana" w:hAnsi="Verdana"/>
        </w:rPr>
        <w:t xml:space="preserve">N ADJUNTA DE </w:t>
      </w:r>
    </w:p>
    <w:p w:rsidR="002E167C" w:rsidRPr="002555E4" w:rsidRDefault="002E167C" w:rsidP="002E167C">
      <w:pPr>
        <w:jc w:val="right"/>
        <w:rPr>
          <w:rFonts w:ascii="Verdana" w:hAnsi="Verdana"/>
        </w:rPr>
      </w:pPr>
      <w:r>
        <w:rPr>
          <w:rFonts w:ascii="Verdana" w:hAnsi="Verdana"/>
        </w:rPr>
        <w:t>POSGRADO Y BECAS</w:t>
      </w:r>
    </w:p>
    <w:p w:rsidR="002E167C" w:rsidRPr="002555E4" w:rsidRDefault="002E167C" w:rsidP="002E167C">
      <w:pPr>
        <w:jc w:val="right"/>
      </w:pPr>
    </w:p>
    <w:p w:rsidR="002E167C" w:rsidRPr="002555E4" w:rsidRDefault="002E167C" w:rsidP="002E167C">
      <w:pPr>
        <w:jc w:val="both"/>
        <w:rPr>
          <w:sz w:val="25"/>
        </w:rPr>
      </w:pPr>
    </w:p>
    <w:p w:rsidR="002E167C" w:rsidRPr="002555E4" w:rsidRDefault="002E167C" w:rsidP="002E167C">
      <w:pPr>
        <w:jc w:val="both"/>
        <w:rPr>
          <w:rFonts w:ascii="Verdana" w:hAnsi="Verdana"/>
          <w:sz w:val="25"/>
        </w:rPr>
      </w:pPr>
    </w:p>
    <w:p w:rsidR="002E167C" w:rsidRDefault="002E167C" w:rsidP="002E167C">
      <w:pPr>
        <w:pStyle w:val="Ttulo1"/>
        <w:jc w:val="center"/>
        <w:rPr>
          <w:rFonts w:ascii="Verdana" w:hAnsi="Verdana"/>
          <w:sz w:val="24"/>
        </w:rPr>
      </w:pPr>
      <w:r w:rsidRPr="002555E4">
        <w:rPr>
          <w:rFonts w:ascii="Verdana" w:hAnsi="Verdana"/>
          <w:sz w:val="24"/>
        </w:rPr>
        <w:t>DIRECCI</w:t>
      </w:r>
      <w:r>
        <w:rPr>
          <w:rFonts w:ascii="Verdana" w:hAnsi="Verdana"/>
          <w:sz w:val="24"/>
        </w:rPr>
        <w:t>Ó</w:t>
      </w:r>
      <w:r w:rsidRPr="002555E4">
        <w:rPr>
          <w:rFonts w:ascii="Verdana" w:hAnsi="Verdana"/>
          <w:sz w:val="24"/>
        </w:rPr>
        <w:t xml:space="preserve">N DE </w:t>
      </w:r>
      <w:r>
        <w:rPr>
          <w:rFonts w:ascii="Verdana" w:hAnsi="Verdana"/>
          <w:sz w:val="24"/>
        </w:rPr>
        <w:t>BECAS</w:t>
      </w:r>
    </w:p>
    <w:p w:rsidR="002E167C" w:rsidRPr="008251CC" w:rsidRDefault="002E167C" w:rsidP="002E167C"/>
    <w:p w:rsidR="002E167C" w:rsidRPr="002555E4" w:rsidRDefault="002E167C" w:rsidP="002E167C">
      <w:pPr>
        <w:jc w:val="center"/>
        <w:rPr>
          <w:rFonts w:ascii="Verdana" w:hAnsi="Verdana"/>
        </w:rPr>
      </w:pPr>
      <w:r w:rsidRPr="002555E4">
        <w:rPr>
          <w:rFonts w:ascii="Verdana" w:hAnsi="Verdana"/>
        </w:rPr>
        <w:t>SUBDIRECCI</w:t>
      </w:r>
      <w:r>
        <w:rPr>
          <w:rFonts w:ascii="Verdana" w:hAnsi="Verdana"/>
        </w:rPr>
        <w:t>Ó</w:t>
      </w:r>
      <w:r w:rsidRPr="002555E4">
        <w:rPr>
          <w:rFonts w:ascii="Verdana" w:hAnsi="Verdana"/>
        </w:rPr>
        <w:t xml:space="preserve">N DE BECAS </w:t>
      </w:r>
      <w:r w:rsidR="00E3294D">
        <w:rPr>
          <w:rFonts w:ascii="Verdana" w:hAnsi="Verdana"/>
        </w:rPr>
        <w:t>AL</w:t>
      </w:r>
      <w:r w:rsidRPr="002555E4">
        <w:rPr>
          <w:rFonts w:ascii="Verdana" w:hAnsi="Verdana"/>
        </w:rPr>
        <w:t xml:space="preserve"> EXTRANJERO</w:t>
      </w:r>
    </w:p>
    <w:p w:rsidR="002E167C" w:rsidRPr="002555E4" w:rsidRDefault="002E167C" w:rsidP="002E167C">
      <w:pPr>
        <w:jc w:val="both"/>
      </w:pPr>
    </w:p>
    <w:p w:rsidR="002E167C" w:rsidRPr="002555E4" w:rsidRDefault="002E167C" w:rsidP="002E167C">
      <w:pPr>
        <w:jc w:val="center"/>
      </w:pPr>
    </w:p>
    <w:p w:rsidR="00B5369D" w:rsidRPr="002D4E0D" w:rsidRDefault="00B5369D" w:rsidP="00B5369D">
      <w:pPr>
        <w:jc w:val="center"/>
        <w:rPr>
          <w:rFonts w:ascii="Verdana" w:hAnsi="Verdana"/>
          <w:u w:val="single"/>
        </w:rPr>
      </w:pPr>
      <w:r w:rsidRPr="002D4E0D">
        <w:rPr>
          <w:rFonts w:ascii="Verdana" w:hAnsi="Verdana"/>
        </w:rPr>
        <w:t>INSTRUCTIVO PARA REALIZAR EL COBRO</w:t>
      </w:r>
      <w:r w:rsidRPr="00880F5A">
        <w:rPr>
          <w:rFonts w:ascii="Verdana" w:hAnsi="Verdana"/>
        </w:rPr>
        <w:t xml:space="preserve"> </w:t>
      </w:r>
      <w:r w:rsidRPr="002D4E0D">
        <w:rPr>
          <w:rFonts w:ascii="Verdana" w:hAnsi="Verdana"/>
        </w:rPr>
        <w:t>DE SU BECA</w:t>
      </w:r>
    </w:p>
    <w:p w:rsidR="00B5369D" w:rsidRDefault="00B5369D" w:rsidP="00B5369D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CORRESPONDIENTE A MANUTENCIÓN, </w:t>
      </w:r>
      <w:r w:rsidRPr="002D4E0D">
        <w:rPr>
          <w:rFonts w:ascii="Verdana" w:hAnsi="Verdana"/>
        </w:rPr>
        <w:t xml:space="preserve">SEGURO MÉDICO </w:t>
      </w:r>
      <w:r>
        <w:rPr>
          <w:rFonts w:ascii="Verdana" w:hAnsi="Verdana"/>
        </w:rPr>
        <w:t xml:space="preserve">Y REEMBOLSO </w:t>
      </w:r>
    </w:p>
    <w:p w:rsidR="00B5369D" w:rsidRDefault="00B5369D" w:rsidP="00B5369D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DE COLEGIATURA EN CASO DE HABER REALIZADO EL PAGO DIRECTO </w:t>
      </w:r>
    </w:p>
    <w:p w:rsidR="00B5369D" w:rsidRPr="002D4E0D" w:rsidRDefault="00B5369D" w:rsidP="00B5369D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 LA INSTITUCION. </w:t>
      </w:r>
    </w:p>
    <w:p w:rsidR="002E167C" w:rsidRPr="00981872" w:rsidRDefault="002E167C" w:rsidP="002E167C">
      <w:pPr>
        <w:jc w:val="center"/>
        <w:rPr>
          <w:rFonts w:ascii="Verdana" w:hAnsi="Verdana"/>
        </w:rPr>
      </w:pPr>
    </w:p>
    <w:p w:rsidR="002E167C" w:rsidRPr="00981872" w:rsidRDefault="002E167C" w:rsidP="002E167C">
      <w:pPr>
        <w:jc w:val="center"/>
        <w:rPr>
          <w:rFonts w:ascii="Verdana" w:hAnsi="Verdana"/>
          <w:b/>
        </w:rPr>
      </w:pPr>
    </w:p>
    <w:p w:rsidR="00981872" w:rsidRPr="00981872" w:rsidRDefault="00981872" w:rsidP="00981872">
      <w:pPr>
        <w:jc w:val="center"/>
        <w:rPr>
          <w:rFonts w:ascii="Verdana" w:hAnsi="Verdana"/>
          <w:b/>
        </w:rPr>
      </w:pPr>
      <w:r w:rsidRPr="00981872">
        <w:rPr>
          <w:rFonts w:ascii="Verdana" w:hAnsi="Verdana"/>
          <w:b/>
        </w:rPr>
        <w:t>PROCEDIMIENTO CON</w:t>
      </w:r>
    </w:p>
    <w:p w:rsidR="00981872" w:rsidRPr="00981872" w:rsidRDefault="00981872" w:rsidP="00981872">
      <w:pPr>
        <w:jc w:val="center"/>
        <w:rPr>
          <w:rFonts w:ascii="Verdana" w:hAnsi="Verdana"/>
          <w:b/>
          <w:lang w:val="pt-BR"/>
        </w:rPr>
      </w:pPr>
      <w:r w:rsidRPr="00981872">
        <w:rPr>
          <w:rFonts w:ascii="Verdana" w:hAnsi="Verdana"/>
          <w:b/>
          <w:lang w:val="pt-BR"/>
        </w:rPr>
        <w:t>BANORTE VTM-EUROS</w:t>
      </w:r>
    </w:p>
    <w:p w:rsidR="00981872" w:rsidRPr="00981872" w:rsidRDefault="00981872" w:rsidP="00981872">
      <w:pPr>
        <w:jc w:val="center"/>
        <w:rPr>
          <w:rFonts w:ascii="Verdana" w:hAnsi="Verdana"/>
          <w:b/>
          <w:lang w:val="pt-BR"/>
        </w:rPr>
      </w:pPr>
    </w:p>
    <w:p w:rsidR="00B5369D" w:rsidRDefault="00B5369D" w:rsidP="00981872">
      <w:pPr>
        <w:jc w:val="center"/>
        <w:rPr>
          <w:rFonts w:ascii="Verdana" w:hAnsi="Verdana" w:cs="Arial"/>
          <w:b/>
          <w:lang w:val="pt-BR"/>
        </w:rPr>
      </w:pPr>
    </w:p>
    <w:p w:rsidR="00B5369D" w:rsidRDefault="00B5369D" w:rsidP="00981872">
      <w:pPr>
        <w:jc w:val="center"/>
        <w:rPr>
          <w:rFonts w:ascii="Verdana" w:hAnsi="Verdana" w:cs="Arial"/>
          <w:b/>
          <w:lang w:val="pt-BR"/>
        </w:rPr>
      </w:pPr>
    </w:p>
    <w:p w:rsidR="00981872" w:rsidRDefault="00981872" w:rsidP="00981872">
      <w:pPr>
        <w:jc w:val="center"/>
        <w:rPr>
          <w:rFonts w:ascii="Verdana" w:hAnsi="Verdana" w:cs="Arial"/>
          <w:b/>
          <w:lang w:val="pt-BR"/>
        </w:rPr>
      </w:pPr>
      <w:r w:rsidRPr="00981872">
        <w:rPr>
          <w:rFonts w:ascii="Verdana" w:hAnsi="Verdana" w:cs="Arial"/>
          <w:b/>
          <w:lang w:val="pt-BR"/>
        </w:rPr>
        <w:t>COMUNIDAD ECONOMICA EUROPEA</w:t>
      </w:r>
    </w:p>
    <w:p w:rsidR="00B5369D" w:rsidRDefault="00B5369D" w:rsidP="00981872">
      <w:pPr>
        <w:jc w:val="center"/>
        <w:rPr>
          <w:rFonts w:ascii="Verdana" w:hAnsi="Verdana" w:cs="Arial"/>
          <w:b/>
          <w:lang w:val="pt-BR"/>
        </w:rPr>
      </w:pPr>
    </w:p>
    <w:p w:rsidR="00B5369D" w:rsidRPr="00981872" w:rsidRDefault="00B5369D" w:rsidP="00981872">
      <w:pPr>
        <w:jc w:val="center"/>
        <w:rPr>
          <w:rFonts w:ascii="Verdana" w:hAnsi="Verdana" w:cs="Arial"/>
          <w:b/>
          <w:lang w:val="pt-BR"/>
        </w:rPr>
      </w:pPr>
    </w:p>
    <w:p w:rsidR="00981872" w:rsidRPr="00981872" w:rsidRDefault="00981872" w:rsidP="00981872">
      <w:pPr>
        <w:jc w:val="center"/>
        <w:rPr>
          <w:rFonts w:ascii="Verdana" w:hAnsi="Verdana"/>
        </w:rPr>
      </w:pPr>
    </w:p>
    <w:p w:rsidR="002E167C" w:rsidRDefault="002E167C" w:rsidP="002E167C">
      <w:pPr>
        <w:jc w:val="center"/>
        <w:rPr>
          <w:sz w:val="25"/>
        </w:rPr>
      </w:pPr>
    </w:p>
    <w:p w:rsidR="00952C1A" w:rsidRDefault="00952C1A" w:rsidP="002E167C">
      <w:pPr>
        <w:jc w:val="center"/>
        <w:rPr>
          <w:sz w:val="25"/>
        </w:rPr>
      </w:pPr>
    </w:p>
    <w:p w:rsidR="00952C1A" w:rsidRDefault="00952C1A" w:rsidP="002E167C">
      <w:pPr>
        <w:jc w:val="center"/>
        <w:rPr>
          <w:sz w:val="25"/>
        </w:rPr>
      </w:pPr>
    </w:p>
    <w:p w:rsidR="00510BEB" w:rsidRDefault="00510BEB" w:rsidP="002E167C">
      <w:pPr>
        <w:jc w:val="center"/>
        <w:rPr>
          <w:sz w:val="25"/>
        </w:rPr>
      </w:pPr>
    </w:p>
    <w:p w:rsidR="00510BEB" w:rsidRPr="002555E4" w:rsidRDefault="00510BEB" w:rsidP="002E167C">
      <w:pPr>
        <w:jc w:val="center"/>
        <w:rPr>
          <w:sz w:val="25"/>
        </w:rPr>
      </w:pPr>
    </w:p>
    <w:p w:rsidR="002E167C" w:rsidRPr="00510BEB" w:rsidRDefault="002E167C" w:rsidP="002E167C">
      <w:pPr>
        <w:jc w:val="both"/>
        <w:rPr>
          <w:rFonts w:ascii="Verdana" w:hAnsi="Verdana"/>
          <w:b/>
          <w:u w:val="single"/>
        </w:rPr>
      </w:pPr>
      <w:r w:rsidRPr="00C933B2">
        <w:rPr>
          <w:rFonts w:ascii="Verdana" w:hAnsi="Verdana"/>
          <w:b/>
          <w:u w:val="single"/>
        </w:rPr>
        <w:t>Estimado Becario:</w:t>
      </w:r>
    </w:p>
    <w:p w:rsidR="00510BEB" w:rsidRPr="00C933B2" w:rsidRDefault="002E167C" w:rsidP="002E167C">
      <w:pPr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Para el óptimo manejo de su nueva tarjeta Visa Travel Money (VTM) BANORTE, la cual utilizará durante la vigencia de su beca, le recomendamos tener </w:t>
      </w:r>
      <w:r w:rsidRPr="00C933B2">
        <w:rPr>
          <w:rFonts w:ascii="Verdana" w:hAnsi="Verdana"/>
          <w:b/>
          <w:u w:val="single"/>
        </w:rPr>
        <w:t>muy presente</w:t>
      </w:r>
      <w:r w:rsidRPr="00C933B2">
        <w:rPr>
          <w:rFonts w:ascii="Verdana" w:hAnsi="Verdana"/>
        </w:rPr>
        <w:t xml:space="preserve"> la siguiente informa</w:t>
      </w:r>
      <w:r>
        <w:rPr>
          <w:rFonts w:ascii="Verdana" w:hAnsi="Verdana"/>
        </w:rPr>
        <w:t xml:space="preserve">ción, </w:t>
      </w:r>
      <w:r w:rsidRPr="00C933B2">
        <w:rPr>
          <w:rFonts w:ascii="Verdana" w:hAnsi="Verdana"/>
        </w:rPr>
        <w:t xml:space="preserve">para que sea posible realizar los movimientos bancarios inherentes al manejo de la beca y de su </w:t>
      </w:r>
      <w:r w:rsidR="00810809">
        <w:rPr>
          <w:rFonts w:ascii="Verdana" w:hAnsi="Verdana"/>
        </w:rPr>
        <w:t>tarjeta</w:t>
      </w:r>
      <w:r w:rsidRPr="00C933B2">
        <w:rPr>
          <w:rFonts w:ascii="Verdana" w:hAnsi="Verdana"/>
        </w:rPr>
        <w:t xml:space="preserve">. </w:t>
      </w:r>
    </w:p>
    <w:p w:rsidR="002E167C" w:rsidRPr="00C933B2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La activación de la tarjeta VTM la realizará directamente el CONACYT con la </w:t>
      </w:r>
      <w:r>
        <w:rPr>
          <w:rFonts w:ascii="Verdana" w:hAnsi="Verdana"/>
        </w:rPr>
        <w:t xml:space="preserve">institución bancaria respectiva, </w:t>
      </w:r>
      <w:r w:rsidR="00AE5789">
        <w:rPr>
          <w:rFonts w:ascii="Verdana" w:hAnsi="Verdana"/>
        </w:rPr>
        <w:t xml:space="preserve">con </w:t>
      </w:r>
      <w:r>
        <w:rPr>
          <w:rFonts w:ascii="Verdana" w:hAnsi="Verdana"/>
        </w:rPr>
        <w:t>el primer depósito de la manutención de su beca.</w:t>
      </w:r>
    </w:p>
    <w:p w:rsidR="002E167C" w:rsidRPr="00C933B2" w:rsidRDefault="002E167C" w:rsidP="002E167C">
      <w:pPr>
        <w:ind w:left="360"/>
        <w:jc w:val="both"/>
        <w:rPr>
          <w:rFonts w:ascii="Verdana" w:hAnsi="Verdana"/>
        </w:rPr>
      </w:pPr>
    </w:p>
    <w:p w:rsidR="002E167C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El CONACYT realizará el depósito de la manutención en esta tarjeta durante los primeros cinco días </w:t>
      </w:r>
      <w:r>
        <w:rPr>
          <w:rFonts w:ascii="Verdana" w:hAnsi="Verdana"/>
        </w:rPr>
        <w:t xml:space="preserve">hábiles </w:t>
      </w:r>
      <w:r w:rsidRPr="00C933B2">
        <w:rPr>
          <w:rFonts w:ascii="Verdana" w:hAnsi="Verdana"/>
        </w:rPr>
        <w:t xml:space="preserve">de </w:t>
      </w:r>
      <w:r w:rsidR="00AE5789">
        <w:rPr>
          <w:rFonts w:ascii="Verdana" w:hAnsi="Verdana"/>
        </w:rPr>
        <w:t>cada mes y no será posible realizar el cambio de su NIP, este número asignado lo deberá utilizar durante la vigencia del plástico.</w:t>
      </w:r>
    </w:p>
    <w:p w:rsidR="002E167C" w:rsidRDefault="002E167C" w:rsidP="002E167C">
      <w:pPr>
        <w:jc w:val="both"/>
        <w:rPr>
          <w:rFonts w:ascii="Verdana" w:hAnsi="Verdana"/>
        </w:rPr>
      </w:pPr>
    </w:p>
    <w:p w:rsidR="00981872" w:rsidRPr="00C933B2" w:rsidRDefault="00981872" w:rsidP="0098187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La tarjeta tiene una recarga de hasta </w:t>
      </w:r>
      <w:r>
        <w:rPr>
          <w:rFonts w:ascii="Verdana" w:hAnsi="Verdana"/>
          <w:b/>
          <w:u w:val="single"/>
        </w:rPr>
        <w:t>EUR</w:t>
      </w:r>
      <w:r w:rsidRPr="00E61F59">
        <w:rPr>
          <w:rFonts w:ascii="Verdana" w:hAnsi="Verdana"/>
          <w:b/>
          <w:u w:val="single"/>
        </w:rPr>
        <w:t xml:space="preserve"> $</w:t>
      </w:r>
      <w:r>
        <w:rPr>
          <w:rFonts w:ascii="Verdana" w:hAnsi="Verdana"/>
          <w:b/>
          <w:u w:val="single"/>
        </w:rPr>
        <w:t>10</w:t>
      </w:r>
      <w:r w:rsidRPr="00E61F59">
        <w:rPr>
          <w:rFonts w:ascii="Verdana" w:hAnsi="Verdana"/>
          <w:b/>
          <w:u w:val="single"/>
        </w:rPr>
        <w:t>,000.00</w:t>
      </w:r>
      <w:r>
        <w:rPr>
          <w:rFonts w:ascii="Verdana" w:hAnsi="Verdana"/>
        </w:rPr>
        <w:t xml:space="preserve"> por lo </w:t>
      </w:r>
      <w:r w:rsidR="00B5369D">
        <w:rPr>
          <w:rFonts w:ascii="Verdana" w:hAnsi="Verdana"/>
        </w:rPr>
        <w:t>que,</w:t>
      </w:r>
      <w:r>
        <w:rPr>
          <w:rFonts w:ascii="Verdana" w:hAnsi="Verdana"/>
        </w:rPr>
        <w:t xml:space="preserve"> de exceder esta cantidad, el sistema no permitirá la recepción de depósitos del CONACYT. Tomar en cuenta lo anterior para liberar la disponibilidad de la tarjeta.</w:t>
      </w:r>
    </w:p>
    <w:p w:rsidR="002E167C" w:rsidRPr="00C933B2" w:rsidRDefault="002E167C" w:rsidP="002E167C">
      <w:pPr>
        <w:ind w:left="360"/>
        <w:jc w:val="both"/>
        <w:rPr>
          <w:rFonts w:ascii="Verdana" w:hAnsi="Verdana"/>
        </w:rPr>
      </w:pPr>
    </w:p>
    <w:p w:rsidR="002E167C" w:rsidRPr="00667635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  <w:b/>
          <w:u w:val="single"/>
        </w:rPr>
        <w:t>Para verificar su saldo</w:t>
      </w:r>
      <w:r>
        <w:rPr>
          <w:rFonts w:ascii="Verdana" w:hAnsi="Verdana"/>
          <w:b/>
          <w:u w:val="single"/>
        </w:rPr>
        <w:t xml:space="preserve"> vía telefónica.</w:t>
      </w:r>
      <w:r w:rsidRPr="00C933B2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C933B2">
        <w:rPr>
          <w:rFonts w:ascii="Verdana" w:hAnsi="Verdana"/>
        </w:rPr>
        <w:t>eberá marcar a los siguientes teléfonos (lada sin costo) según el país donde se encuentre, debiendo proporcionar el número de cuenta que aparece en la parte posterior de la tarjeta (13 dígitos) y los 4 últimos dígitos del número telefónico personal.</w:t>
      </w:r>
    </w:p>
    <w:p w:rsidR="002E167C" w:rsidRPr="00C933B2" w:rsidRDefault="002E167C" w:rsidP="002E167C">
      <w:pPr>
        <w:jc w:val="both"/>
        <w:rPr>
          <w:rFonts w:ascii="Verdana" w:hAnsi="Verdana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4"/>
        <w:gridCol w:w="2826"/>
        <w:gridCol w:w="1663"/>
        <w:gridCol w:w="2245"/>
      </w:tblGrid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Estados Unidos, Canadá, Puerto Rico, Islas Vírgenes de Estados Unidos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1-888-689-9980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Irlanda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1-800-55-9345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Alemania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0800-1013646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Italia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800-780653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Australia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1-800-002528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Jamaica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1-800-9461-340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Bélgica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080073040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Japón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00-53-112-0864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Brasil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000-814-550-4398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Malasia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1-800-805-786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Chile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123-0020-2898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México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001-8662-784-016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Corea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00-798-148005685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Nueva Zelanda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0800-446-482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España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900-961623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Portugal</w:t>
            </w:r>
            <w:r>
              <w:tab/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0800-812-575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Filipinas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1-800-1114-1325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Reino Unido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0800-0285-249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Francia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00800-916-680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Singapur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800-120-3877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lastRenderedPageBreak/>
              <w:t>Grecia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00800-125-862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Suiza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0800-564-490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Hong Kong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800-968-583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Suecia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088-022-7279</w:t>
            </w:r>
          </w:p>
        </w:tc>
      </w:tr>
      <w:tr w:rsidR="002E167C" w:rsidTr="00654EF9">
        <w:tc>
          <w:tcPr>
            <w:tcW w:w="2244" w:type="dxa"/>
          </w:tcPr>
          <w:p w:rsidR="002E167C" w:rsidRDefault="002E167C" w:rsidP="00654EF9">
            <w:pPr>
              <w:jc w:val="both"/>
            </w:pPr>
            <w:r>
              <w:t>Irlanda</w:t>
            </w:r>
          </w:p>
        </w:tc>
        <w:tc>
          <w:tcPr>
            <w:tcW w:w="2826" w:type="dxa"/>
          </w:tcPr>
          <w:p w:rsidR="002E167C" w:rsidRDefault="002E167C" w:rsidP="00654EF9">
            <w:pPr>
              <w:jc w:val="both"/>
            </w:pPr>
            <w:r>
              <w:t>1-800-300-180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  <w:r>
              <w:t>Taiwán</w:t>
            </w: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  <w:r>
              <w:t>0080-113-7299</w:t>
            </w:r>
          </w:p>
        </w:tc>
      </w:tr>
      <w:tr w:rsidR="002E167C" w:rsidTr="00654EF9">
        <w:tc>
          <w:tcPr>
            <w:tcW w:w="2244" w:type="dxa"/>
          </w:tcPr>
          <w:p w:rsidR="002E167C" w:rsidRPr="00D26C4B" w:rsidRDefault="002E167C" w:rsidP="00654EF9">
            <w:pPr>
              <w:jc w:val="both"/>
            </w:pPr>
            <w:r w:rsidRPr="00D26C4B">
              <w:t>Otros países no mencionados arriba</w:t>
            </w:r>
          </w:p>
        </w:tc>
        <w:tc>
          <w:tcPr>
            <w:tcW w:w="2826" w:type="dxa"/>
          </w:tcPr>
          <w:p w:rsidR="002E167C" w:rsidRPr="00D26C4B" w:rsidRDefault="002E167C" w:rsidP="00654EF9">
            <w:pPr>
              <w:jc w:val="both"/>
            </w:pPr>
            <w:r>
              <w:t>001-954-8381-</w:t>
            </w:r>
            <w:r w:rsidRPr="00D26C4B">
              <w:t xml:space="preserve">107  </w:t>
            </w:r>
          </w:p>
        </w:tc>
        <w:tc>
          <w:tcPr>
            <w:tcW w:w="1663" w:type="dxa"/>
          </w:tcPr>
          <w:p w:rsidR="002E167C" w:rsidRDefault="002E167C" w:rsidP="00654EF9">
            <w:pPr>
              <w:jc w:val="both"/>
            </w:pPr>
          </w:p>
        </w:tc>
        <w:tc>
          <w:tcPr>
            <w:tcW w:w="2245" w:type="dxa"/>
          </w:tcPr>
          <w:p w:rsidR="002E167C" w:rsidRDefault="002E167C" w:rsidP="00654EF9">
            <w:pPr>
              <w:jc w:val="both"/>
            </w:pPr>
          </w:p>
        </w:tc>
      </w:tr>
    </w:tbl>
    <w:p w:rsidR="002E167C" w:rsidRDefault="002E167C" w:rsidP="002E167C">
      <w:pPr>
        <w:jc w:val="both"/>
        <w:rPr>
          <w:rFonts w:ascii="Verdana" w:hAnsi="Verdana"/>
          <w:b/>
        </w:rPr>
      </w:pPr>
    </w:p>
    <w:p w:rsidR="00510BEB" w:rsidRPr="00510BEB" w:rsidRDefault="00981872" w:rsidP="00A344B7">
      <w:pPr>
        <w:tabs>
          <w:tab w:val="right" w:pos="8504"/>
        </w:tabs>
        <w:jc w:val="both"/>
        <w:rPr>
          <w:rFonts w:ascii="Verdana" w:hAnsi="Verdana"/>
          <w:b/>
          <w:u w:val="single"/>
        </w:rPr>
      </w:pPr>
      <w:r w:rsidRPr="00510BEB">
        <w:rPr>
          <w:rFonts w:ascii="Verdana" w:hAnsi="Verdana"/>
          <w:b/>
          <w:u w:val="single"/>
        </w:rPr>
        <w:t>Este servicio de consulta telefónica causa una comisión de EUR $1.25</w:t>
      </w:r>
    </w:p>
    <w:p w:rsidR="002E167C" w:rsidRDefault="002E167C" w:rsidP="002E167C">
      <w:pPr>
        <w:ind w:left="360"/>
        <w:jc w:val="both"/>
        <w:rPr>
          <w:rFonts w:ascii="Verdana" w:hAnsi="Verdana"/>
          <w:lang w:val="es-MX"/>
        </w:rPr>
      </w:pPr>
      <w:r>
        <w:rPr>
          <w:rFonts w:ascii="Verdana" w:hAnsi="Verdana"/>
          <w:b/>
          <w:u w:val="single"/>
          <w:lang w:val="es-MX"/>
        </w:rPr>
        <w:t>5</w:t>
      </w:r>
      <w:r w:rsidRPr="00342550">
        <w:rPr>
          <w:rFonts w:ascii="Verdana" w:hAnsi="Verdana"/>
          <w:b/>
          <w:u w:val="single"/>
          <w:lang w:val="es-MX"/>
        </w:rPr>
        <w:t xml:space="preserve">. </w:t>
      </w:r>
      <w:r>
        <w:rPr>
          <w:rFonts w:ascii="Verdana" w:hAnsi="Verdana"/>
          <w:b/>
          <w:u w:val="single"/>
          <w:lang w:val="es-MX"/>
        </w:rPr>
        <w:t>Para verificar su saldo por i</w:t>
      </w:r>
      <w:r w:rsidRPr="00342550">
        <w:rPr>
          <w:rFonts w:ascii="Verdana" w:hAnsi="Verdana"/>
          <w:b/>
          <w:u w:val="single"/>
          <w:lang w:val="es-MX"/>
        </w:rPr>
        <w:t>nternet:</w:t>
      </w:r>
      <w:r w:rsidRPr="00342550">
        <w:rPr>
          <w:rFonts w:ascii="Verdana" w:hAnsi="Verdana"/>
          <w:b/>
          <w:lang w:val="es-MX"/>
        </w:rPr>
        <w:t xml:space="preserve">   </w:t>
      </w:r>
      <w:r w:rsidR="000544F2">
        <w:rPr>
          <w:rFonts w:ascii="Verdana" w:hAnsi="Verdana"/>
          <w:lang w:val="es-MX"/>
        </w:rPr>
        <w:t xml:space="preserve">Una vez que Conacyt haya realizado el primer depósito </w:t>
      </w:r>
      <w:r w:rsidR="00743220">
        <w:rPr>
          <w:rFonts w:ascii="Verdana" w:hAnsi="Verdana"/>
          <w:lang w:val="es-MX"/>
        </w:rPr>
        <w:t>en su instrumento bancario</w:t>
      </w:r>
      <w:r w:rsidR="000544F2">
        <w:rPr>
          <w:rFonts w:ascii="Verdana" w:hAnsi="Verdana"/>
          <w:lang w:val="es-MX"/>
        </w:rPr>
        <w:t xml:space="preserve">, deberá registrar sus datos en el portal de Banorte donde podrá realizar sin costo </w:t>
      </w:r>
      <w:r>
        <w:rPr>
          <w:rFonts w:ascii="Verdana" w:hAnsi="Verdana"/>
          <w:lang w:val="es-MX"/>
        </w:rPr>
        <w:t xml:space="preserve">los </w:t>
      </w:r>
      <w:r w:rsidRPr="00342550">
        <w:rPr>
          <w:rFonts w:ascii="Verdana" w:hAnsi="Verdana"/>
          <w:lang w:val="es-MX"/>
        </w:rPr>
        <w:t xml:space="preserve">siguientes </w:t>
      </w:r>
      <w:r>
        <w:rPr>
          <w:rFonts w:ascii="Verdana" w:hAnsi="Verdana"/>
          <w:lang w:val="es-MX"/>
        </w:rPr>
        <w:t>movimientos</w:t>
      </w:r>
      <w:r w:rsidRPr="00342550">
        <w:rPr>
          <w:rFonts w:ascii="Verdana" w:hAnsi="Verdana"/>
          <w:lang w:val="es-MX"/>
        </w:rPr>
        <w:t>:</w:t>
      </w:r>
    </w:p>
    <w:p w:rsidR="002E167C" w:rsidRPr="00B5369D" w:rsidRDefault="002E167C" w:rsidP="00B5369D">
      <w:pPr>
        <w:pStyle w:val="Prrafodelista"/>
        <w:numPr>
          <w:ilvl w:val="0"/>
          <w:numId w:val="6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 xml:space="preserve">Consulta de saldo </w:t>
      </w:r>
    </w:p>
    <w:p w:rsidR="002E167C" w:rsidRPr="00B5369D" w:rsidRDefault="002E167C" w:rsidP="00B5369D">
      <w:pPr>
        <w:pStyle w:val="Prrafodelista"/>
        <w:numPr>
          <w:ilvl w:val="1"/>
          <w:numId w:val="6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>Últimas transacciones realizadas</w:t>
      </w:r>
      <w:r w:rsidRPr="00B5369D">
        <w:rPr>
          <w:rFonts w:ascii="Verdana" w:hAnsi="Verdana"/>
        </w:rPr>
        <w:t xml:space="preserve"> </w:t>
      </w:r>
    </w:p>
    <w:p w:rsidR="002E167C" w:rsidRPr="0002023D" w:rsidRDefault="002E167C" w:rsidP="002E167C">
      <w:pPr>
        <w:pStyle w:val="Prrafodelista"/>
        <w:numPr>
          <w:ilvl w:val="1"/>
          <w:numId w:val="6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>Ubicación de cajeros automáticos (Visa/Plus)</w:t>
      </w:r>
      <w:r w:rsidRPr="00B5369D">
        <w:rPr>
          <w:rFonts w:ascii="Verdana" w:hAnsi="Verdana"/>
        </w:rPr>
        <w:t xml:space="preserve"> </w:t>
      </w:r>
    </w:p>
    <w:p w:rsidR="002E167C" w:rsidRPr="00342550" w:rsidRDefault="002E167C" w:rsidP="002E167C">
      <w:pPr>
        <w:ind w:firstLine="360"/>
        <w:rPr>
          <w:rFonts w:ascii="Verdana" w:hAnsi="Verdana" w:cs="Tahoma"/>
        </w:rPr>
      </w:pPr>
      <w:r>
        <w:rPr>
          <w:rFonts w:ascii="Verdana" w:hAnsi="Verdana" w:cs="Tahoma"/>
        </w:rPr>
        <w:t>P</w:t>
      </w:r>
      <w:r w:rsidR="000544F2">
        <w:rPr>
          <w:rFonts w:ascii="Verdana" w:hAnsi="Verdana" w:cs="Tahoma"/>
        </w:rPr>
        <w:t xml:space="preserve">ara lo anterior </w:t>
      </w:r>
      <w:r>
        <w:rPr>
          <w:rFonts w:ascii="Verdana" w:hAnsi="Verdana" w:cs="Tahoma"/>
        </w:rPr>
        <w:t xml:space="preserve">deberá ingresar en </w:t>
      </w:r>
      <w:r w:rsidRPr="00342550">
        <w:rPr>
          <w:rFonts w:ascii="Verdana" w:hAnsi="Verdana" w:cs="Tahoma"/>
        </w:rPr>
        <w:t xml:space="preserve">la liga de la página de </w:t>
      </w:r>
      <w:r>
        <w:rPr>
          <w:rFonts w:ascii="Verdana" w:hAnsi="Verdana" w:cs="Tahoma"/>
        </w:rPr>
        <w:t>Banorte:</w:t>
      </w:r>
      <w:r w:rsidRPr="00342550">
        <w:rPr>
          <w:rFonts w:ascii="Verdana" w:hAnsi="Verdana" w:cs="Tahoma"/>
        </w:rPr>
        <w:t xml:space="preserve"> </w:t>
      </w:r>
    </w:p>
    <w:p w:rsidR="000C3ABC" w:rsidRPr="0002023D" w:rsidRDefault="001178D9" w:rsidP="000C3ABC">
      <w:pPr>
        <w:ind w:firstLine="708"/>
        <w:rPr>
          <w:rFonts w:ascii="Verdana" w:hAnsi="Verdana"/>
          <w:color w:val="1F497D"/>
        </w:rPr>
      </w:pPr>
      <w:hyperlink r:id="rId7" w:history="1">
        <w:r w:rsidR="00F70348" w:rsidRPr="0002023D">
          <w:rPr>
            <w:rStyle w:val="Hipervnculo"/>
            <w:rFonts w:ascii="Verdana" w:hAnsi="Verdana"/>
            <w:lang w:val="es-MX"/>
          </w:rPr>
          <w:t>www.banortevisatravelmoney.com</w:t>
        </w:r>
      </w:hyperlink>
      <w:r w:rsidR="000C3ABC" w:rsidRPr="0002023D">
        <w:rPr>
          <w:rFonts w:ascii="Verdana" w:hAnsi="Verdana"/>
          <w:color w:val="1F497D"/>
          <w:lang w:val="es-MX"/>
        </w:rPr>
        <w:t xml:space="preserve"> </w:t>
      </w:r>
    </w:p>
    <w:p w:rsidR="002E167C" w:rsidRPr="0002023D" w:rsidRDefault="00E03CDC" w:rsidP="0002023D">
      <w:pPr>
        <w:ind w:left="360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Y </w:t>
      </w:r>
      <w:r w:rsidR="002E167C">
        <w:rPr>
          <w:rFonts w:ascii="Verdana" w:hAnsi="Verdana"/>
          <w:lang w:val="es-MX"/>
        </w:rPr>
        <w:t xml:space="preserve">registrarse de acuerdo </w:t>
      </w:r>
      <w:r w:rsidR="002E167C" w:rsidRPr="00342550">
        <w:rPr>
          <w:rFonts w:ascii="Verdana" w:hAnsi="Verdana"/>
          <w:lang w:val="es-MX"/>
        </w:rPr>
        <w:t>con los siguientes pasos:</w:t>
      </w:r>
    </w:p>
    <w:p w:rsidR="00F70348" w:rsidRPr="00F70348" w:rsidRDefault="002E167C" w:rsidP="00F70348">
      <w:pPr>
        <w:ind w:left="708"/>
        <w:jc w:val="both"/>
        <w:rPr>
          <w:rFonts w:ascii="Verdana" w:hAnsi="Verdana" w:cs="Tahoma"/>
        </w:rPr>
      </w:pPr>
      <w:r w:rsidRPr="00342550">
        <w:rPr>
          <w:rFonts w:ascii="Verdana" w:hAnsi="Verdana" w:cs="Tahoma"/>
        </w:rPr>
        <w:t>-</w:t>
      </w:r>
      <w:r w:rsidR="00F70348" w:rsidRPr="00F70348">
        <w:rPr>
          <w:rFonts w:ascii="Arial" w:eastAsiaTheme="minorEastAsia" w:hAnsi="Arial"/>
          <w:color w:val="000000" w:themeColor="text1"/>
          <w:kern w:val="24"/>
          <w:sz w:val="24"/>
          <w:szCs w:val="24"/>
          <w:lang w:val="es-MX" w:eastAsia="es-ES"/>
        </w:rPr>
        <w:t xml:space="preserve"> </w:t>
      </w:r>
      <w:r w:rsidR="00F70348" w:rsidRPr="00F70348">
        <w:rPr>
          <w:rFonts w:ascii="Verdana" w:hAnsi="Verdana" w:cs="Tahoma"/>
          <w:lang w:val="es-MX"/>
        </w:rPr>
        <w:t xml:space="preserve">Ingresar los 16 dígitos del plástico para que el sistema valide y dar </w:t>
      </w:r>
      <w:proofErr w:type="spellStart"/>
      <w:r w:rsidR="00F70348" w:rsidRPr="00F70348">
        <w:rPr>
          <w:rFonts w:ascii="Verdana" w:hAnsi="Verdana" w:cs="Tahoma"/>
          <w:lang w:val="es-MX"/>
        </w:rPr>
        <w:t>click</w:t>
      </w:r>
      <w:proofErr w:type="spellEnd"/>
      <w:r w:rsidR="00F70348" w:rsidRPr="00F70348">
        <w:rPr>
          <w:rFonts w:ascii="Verdana" w:hAnsi="Verdana" w:cs="Tahoma"/>
          <w:lang w:val="es-MX"/>
        </w:rPr>
        <w:t xml:space="preserve"> en Continuar.</w:t>
      </w:r>
    </w:p>
    <w:p w:rsidR="00F70348" w:rsidRPr="00F70348" w:rsidRDefault="002E167C" w:rsidP="00F70348">
      <w:pPr>
        <w:ind w:left="708"/>
        <w:jc w:val="both"/>
        <w:rPr>
          <w:rFonts w:ascii="Verdana" w:hAnsi="Verdana" w:cs="Tahoma"/>
        </w:rPr>
      </w:pPr>
      <w:r w:rsidRPr="00342550">
        <w:rPr>
          <w:rFonts w:ascii="Verdana" w:hAnsi="Verdana" w:cs="Tahoma"/>
        </w:rPr>
        <w:t xml:space="preserve">- </w:t>
      </w:r>
      <w:r w:rsidR="00F70348" w:rsidRPr="00F70348">
        <w:rPr>
          <w:rFonts w:ascii="Verdana" w:hAnsi="Verdana" w:cs="Tahoma"/>
          <w:lang w:val="es-MX"/>
        </w:rPr>
        <w:t>Por seguridad, es necesario registrarse con los mismos datos que fueron ingresados a nuestro sistema: nombre(s) y apellido paterno. Tiene que ser en mayúsculas, sustituir la letra Ñ por la letra N y sin acentos.</w:t>
      </w:r>
    </w:p>
    <w:p w:rsidR="00F70348" w:rsidRPr="00F70348" w:rsidRDefault="00B5369D" w:rsidP="00F70348">
      <w:pPr>
        <w:ind w:left="708"/>
        <w:jc w:val="both"/>
        <w:rPr>
          <w:rFonts w:ascii="Verdana" w:hAnsi="Verdana" w:cs="Tahoma"/>
        </w:rPr>
      </w:pPr>
      <w:r>
        <w:rPr>
          <w:rFonts w:ascii="Verdana" w:hAnsi="Verdana" w:cs="Tahoma"/>
          <w:lang w:val="es-MX"/>
        </w:rPr>
        <w:t xml:space="preserve">- </w:t>
      </w:r>
      <w:r w:rsidR="00F70348" w:rsidRPr="00F70348">
        <w:rPr>
          <w:rFonts w:ascii="Verdana" w:hAnsi="Verdana" w:cs="Tahoma"/>
          <w:lang w:val="es-MX"/>
        </w:rPr>
        <w:t>Escoger una pregunta de seguridad y escribir la respuesta a la misma.</w:t>
      </w:r>
    </w:p>
    <w:p w:rsidR="002E167C" w:rsidRPr="00342550" w:rsidRDefault="00B5369D" w:rsidP="0002023D">
      <w:pPr>
        <w:ind w:left="708"/>
        <w:jc w:val="both"/>
        <w:rPr>
          <w:rFonts w:ascii="Verdana" w:hAnsi="Verdana" w:cs="Tahoma"/>
        </w:rPr>
      </w:pPr>
      <w:r>
        <w:rPr>
          <w:rFonts w:ascii="Verdana" w:hAnsi="Verdana" w:cs="Tahoma"/>
          <w:lang w:val="es-MX"/>
        </w:rPr>
        <w:t xml:space="preserve">- </w:t>
      </w:r>
      <w:r w:rsidR="00F70348" w:rsidRPr="00F70348">
        <w:rPr>
          <w:rFonts w:ascii="Verdana" w:hAnsi="Verdana" w:cs="Tahoma"/>
          <w:lang w:val="es-MX"/>
        </w:rPr>
        <w:t xml:space="preserve">Dar </w:t>
      </w:r>
      <w:proofErr w:type="spellStart"/>
      <w:r w:rsidR="00F70348" w:rsidRPr="00F70348">
        <w:rPr>
          <w:rFonts w:ascii="Verdana" w:hAnsi="Verdana" w:cs="Tahoma"/>
          <w:lang w:val="es-MX"/>
        </w:rPr>
        <w:t>click</w:t>
      </w:r>
      <w:proofErr w:type="spellEnd"/>
      <w:r w:rsidR="00F70348" w:rsidRPr="00F70348">
        <w:rPr>
          <w:rFonts w:ascii="Verdana" w:hAnsi="Verdana" w:cs="Tahoma"/>
          <w:lang w:val="es-MX"/>
        </w:rPr>
        <w:t xml:space="preserve"> en continuar, una vez llenada toda la información requerida.</w:t>
      </w:r>
    </w:p>
    <w:p w:rsidR="00F70348" w:rsidRDefault="002E167C" w:rsidP="00F70348">
      <w:pPr>
        <w:ind w:left="708"/>
        <w:jc w:val="both"/>
        <w:rPr>
          <w:rFonts w:ascii="Arial" w:eastAsiaTheme="minorEastAsia" w:hAnsi="Arial" w:cs="Times New Roman"/>
          <w:color w:val="000000" w:themeColor="text1"/>
          <w:kern w:val="24"/>
          <w:sz w:val="32"/>
          <w:szCs w:val="32"/>
          <w:lang w:val="es-MX" w:eastAsia="es-ES"/>
        </w:rPr>
      </w:pPr>
      <w:r>
        <w:rPr>
          <w:rFonts w:ascii="Verdana" w:hAnsi="Verdana" w:cs="Tahoma"/>
        </w:rPr>
        <w:t>-</w:t>
      </w:r>
      <w:r w:rsidR="00F70348">
        <w:rPr>
          <w:rFonts w:ascii="Verdana" w:hAnsi="Verdana" w:cs="Tahoma"/>
        </w:rPr>
        <w:t>C</w:t>
      </w:r>
      <w:r>
        <w:rPr>
          <w:rFonts w:ascii="Verdana" w:hAnsi="Verdana" w:cs="Tahoma"/>
        </w:rPr>
        <w:t>rear usuario y contraseña.</w:t>
      </w:r>
      <w:r w:rsidR="00F70348" w:rsidRPr="00F70348">
        <w:rPr>
          <w:rFonts w:ascii="Arial" w:eastAsiaTheme="minorEastAsia" w:hAnsi="Arial" w:cs="Times New Roman"/>
          <w:color w:val="000000" w:themeColor="text1"/>
          <w:kern w:val="24"/>
          <w:sz w:val="32"/>
          <w:szCs w:val="32"/>
          <w:lang w:val="es-MX" w:eastAsia="es-ES"/>
        </w:rPr>
        <w:t xml:space="preserve"> </w:t>
      </w:r>
    </w:p>
    <w:p w:rsidR="00F70348" w:rsidRPr="00B5369D" w:rsidRDefault="00F70348" w:rsidP="00B5369D">
      <w:pPr>
        <w:pStyle w:val="Prrafodelista"/>
        <w:numPr>
          <w:ilvl w:val="0"/>
          <w:numId w:val="7"/>
        </w:numPr>
        <w:jc w:val="both"/>
        <w:rPr>
          <w:rFonts w:ascii="Verdana" w:hAnsi="Verdana" w:cs="Tahoma"/>
        </w:rPr>
      </w:pPr>
      <w:r w:rsidRPr="00B5369D">
        <w:rPr>
          <w:rFonts w:ascii="Verdana" w:hAnsi="Verdana" w:cs="Tahoma"/>
          <w:lang w:val="es-MX"/>
        </w:rPr>
        <w:t>El usuario y contraseña debe de contener AL MENOS:</w:t>
      </w:r>
    </w:p>
    <w:p w:rsidR="009C159A" w:rsidRPr="00F70348" w:rsidRDefault="00337E53" w:rsidP="00F70348">
      <w:pPr>
        <w:numPr>
          <w:ilvl w:val="0"/>
          <w:numId w:val="4"/>
        </w:numPr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Una letra en mayúscula</w:t>
      </w:r>
    </w:p>
    <w:p w:rsidR="009C159A" w:rsidRPr="00F70348" w:rsidRDefault="00337E53" w:rsidP="00F70348">
      <w:pPr>
        <w:numPr>
          <w:ilvl w:val="0"/>
          <w:numId w:val="4"/>
        </w:numPr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Una letra en minúscula</w:t>
      </w:r>
    </w:p>
    <w:p w:rsidR="009C159A" w:rsidRPr="00F70348" w:rsidRDefault="00337E53" w:rsidP="00F70348">
      <w:pPr>
        <w:numPr>
          <w:ilvl w:val="0"/>
          <w:numId w:val="4"/>
        </w:numPr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 número</w:t>
      </w:r>
    </w:p>
    <w:p w:rsidR="002E167C" w:rsidRPr="0002023D" w:rsidRDefault="00337E53" w:rsidP="0002023D">
      <w:pPr>
        <w:numPr>
          <w:ilvl w:val="0"/>
          <w:numId w:val="4"/>
        </w:numPr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Usuario y contraseña no deben de ser iguales o similares</w:t>
      </w:r>
    </w:p>
    <w:p w:rsidR="002E167C" w:rsidRPr="00342550" w:rsidRDefault="002E167C" w:rsidP="0002023D">
      <w:pPr>
        <w:ind w:left="360"/>
        <w:jc w:val="both"/>
        <w:rPr>
          <w:rFonts w:ascii="Verdana" w:hAnsi="Verdana"/>
          <w:lang w:val="es-MX"/>
        </w:rPr>
      </w:pPr>
      <w:r w:rsidRPr="00342550">
        <w:rPr>
          <w:rFonts w:ascii="Verdana" w:hAnsi="Verdana"/>
          <w:lang w:val="es-MX"/>
        </w:rPr>
        <w:t>Si necesita más información sobre este servicio</w:t>
      </w:r>
      <w:r>
        <w:rPr>
          <w:rFonts w:ascii="Verdana" w:hAnsi="Verdana"/>
          <w:lang w:val="es-MX"/>
        </w:rPr>
        <w:t>, agradeceré comunicarse con las personas que se indican más adelante.</w:t>
      </w:r>
    </w:p>
    <w:p w:rsidR="002E167C" w:rsidRPr="00C933B2" w:rsidRDefault="002E167C" w:rsidP="0002023D">
      <w:pPr>
        <w:ind w:left="360"/>
        <w:jc w:val="both"/>
        <w:rPr>
          <w:rFonts w:ascii="Verdana" w:hAnsi="Verdana"/>
        </w:rPr>
      </w:pPr>
      <w:r w:rsidRPr="00974B67">
        <w:rPr>
          <w:rFonts w:ascii="Verdana" w:hAnsi="Verdana"/>
          <w:b/>
        </w:rPr>
        <w:t>6.</w:t>
      </w:r>
      <w:r>
        <w:rPr>
          <w:rFonts w:ascii="Verdana" w:hAnsi="Verdana"/>
        </w:rPr>
        <w:t xml:space="preserve"> </w:t>
      </w:r>
      <w:r w:rsidR="00981872" w:rsidRPr="00C933B2">
        <w:rPr>
          <w:rFonts w:ascii="Verdana" w:hAnsi="Verdana"/>
        </w:rPr>
        <w:t xml:space="preserve">Podrá realizar una disposición al día por un monto máximo de </w:t>
      </w:r>
      <w:r w:rsidR="00981872">
        <w:rPr>
          <w:rFonts w:ascii="Verdana" w:hAnsi="Verdana"/>
        </w:rPr>
        <w:t>EUR $300.00</w:t>
      </w:r>
      <w:r w:rsidR="00981872" w:rsidRPr="00C933B2">
        <w:rPr>
          <w:rFonts w:ascii="Verdana" w:hAnsi="Verdana"/>
        </w:rPr>
        <w:t>, la c</w:t>
      </w:r>
      <w:r w:rsidR="00981872">
        <w:rPr>
          <w:rFonts w:ascii="Verdana" w:hAnsi="Verdana"/>
        </w:rPr>
        <w:t xml:space="preserve">ual tendrá un costo de EUR $2.50 </w:t>
      </w:r>
      <w:r w:rsidR="00981872" w:rsidRPr="00C933B2">
        <w:rPr>
          <w:rFonts w:ascii="Verdana" w:hAnsi="Verdana"/>
        </w:rPr>
        <w:t>por cada disposición.</w:t>
      </w:r>
    </w:p>
    <w:p w:rsidR="00510BEB" w:rsidRDefault="00510BEB" w:rsidP="0002023D">
      <w:pPr>
        <w:jc w:val="both"/>
        <w:rPr>
          <w:rFonts w:ascii="Verdana" w:hAnsi="Verdana"/>
        </w:rPr>
      </w:pPr>
    </w:p>
    <w:p w:rsidR="002E167C" w:rsidRPr="0002023D" w:rsidRDefault="002E167C" w:rsidP="0002023D">
      <w:pPr>
        <w:jc w:val="both"/>
        <w:rPr>
          <w:rFonts w:ascii="Verdana" w:hAnsi="Verdana"/>
        </w:rPr>
      </w:pPr>
      <w:r w:rsidRPr="00C933B2">
        <w:rPr>
          <w:rFonts w:ascii="Verdana" w:hAnsi="Verdana"/>
          <w:b/>
          <w:u w:val="single"/>
        </w:rPr>
        <w:t>En caso de pérdida</w:t>
      </w:r>
      <w:r w:rsidR="00E03CDC">
        <w:rPr>
          <w:rFonts w:ascii="Verdana" w:hAnsi="Verdana"/>
          <w:b/>
          <w:u w:val="single"/>
        </w:rPr>
        <w:t>, robo, vencimiento</w:t>
      </w:r>
      <w:r w:rsidRPr="00C933B2">
        <w:rPr>
          <w:rFonts w:ascii="Verdana" w:hAnsi="Verdana"/>
          <w:b/>
          <w:u w:val="single"/>
        </w:rPr>
        <w:t xml:space="preserve"> o extravío de la tarjeta, usted deberá:</w:t>
      </w:r>
    </w:p>
    <w:p w:rsidR="002E167C" w:rsidRDefault="002E167C" w:rsidP="00FD6601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</w:rPr>
      </w:pPr>
      <w:r w:rsidRPr="00175ADE">
        <w:rPr>
          <w:rFonts w:ascii="Verdana" w:hAnsi="Verdana"/>
        </w:rPr>
        <w:t xml:space="preserve">Reportar directamente a los teléfonos citados en el cuadro del punto número 4 de esta guía, proporcionando su nombre y número de </w:t>
      </w:r>
      <w:r w:rsidR="00175ADE" w:rsidRPr="00175ADE">
        <w:rPr>
          <w:rFonts w:ascii="Verdana" w:hAnsi="Verdana"/>
        </w:rPr>
        <w:t>plástico</w:t>
      </w:r>
      <w:r w:rsidRPr="00175ADE">
        <w:rPr>
          <w:rFonts w:ascii="Verdana" w:hAnsi="Verdana"/>
        </w:rPr>
        <w:t xml:space="preserve">. Asimismo, deberá solicitar </w:t>
      </w:r>
      <w:r w:rsidR="00B5369D" w:rsidRPr="00175ADE">
        <w:rPr>
          <w:rFonts w:ascii="Verdana" w:hAnsi="Verdana"/>
        </w:rPr>
        <w:t>él</w:t>
      </w:r>
      <w:r w:rsidRPr="00175ADE">
        <w:rPr>
          <w:rFonts w:ascii="Verdana" w:hAnsi="Verdana"/>
        </w:rPr>
        <w:t xml:space="preserve"> envió del nuevo plástico a su domicilio vigente </w:t>
      </w:r>
      <w:bookmarkStart w:id="0" w:name="_GoBack"/>
      <w:r w:rsidRPr="00175ADE">
        <w:rPr>
          <w:rFonts w:ascii="Verdana" w:hAnsi="Verdana"/>
        </w:rPr>
        <w:t>en el extranjero</w:t>
      </w:r>
      <w:bookmarkEnd w:id="0"/>
      <w:r w:rsidR="00175ADE">
        <w:rPr>
          <w:rFonts w:ascii="Verdana" w:hAnsi="Verdana"/>
        </w:rPr>
        <w:t>.</w:t>
      </w:r>
    </w:p>
    <w:p w:rsidR="00175ADE" w:rsidRPr="00175ADE" w:rsidRDefault="00175ADE" w:rsidP="00175ADE">
      <w:pPr>
        <w:spacing w:after="0" w:line="240" w:lineRule="auto"/>
        <w:ind w:left="1440"/>
        <w:jc w:val="both"/>
        <w:rPr>
          <w:rFonts w:ascii="Verdana" w:hAnsi="Verdana"/>
        </w:rPr>
      </w:pPr>
    </w:p>
    <w:p w:rsidR="002E167C" w:rsidRDefault="002E167C" w:rsidP="002E167C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b/>
        </w:rPr>
      </w:pPr>
      <w:r w:rsidRPr="00C933B2">
        <w:rPr>
          <w:rFonts w:ascii="Verdana" w:hAnsi="Verdana"/>
        </w:rPr>
        <w:t xml:space="preserve">Adicionalmente, deberá notificar de inmediato al CONACYT </w:t>
      </w:r>
      <w:r>
        <w:rPr>
          <w:rFonts w:ascii="Verdana" w:hAnsi="Verdana"/>
        </w:rPr>
        <w:t xml:space="preserve">tales trámites </w:t>
      </w:r>
      <w:r w:rsidRPr="00C933B2">
        <w:rPr>
          <w:rFonts w:ascii="Verdana" w:hAnsi="Verdana"/>
        </w:rPr>
        <w:t xml:space="preserve">vía correo electrónico </w:t>
      </w:r>
      <w:r>
        <w:rPr>
          <w:rFonts w:ascii="Verdana" w:hAnsi="Verdana"/>
        </w:rPr>
        <w:t xml:space="preserve">agregando </w:t>
      </w:r>
      <w:r w:rsidRPr="00C933B2">
        <w:rPr>
          <w:rFonts w:ascii="Verdana" w:hAnsi="Verdana"/>
        </w:rPr>
        <w:t xml:space="preserve">su nombre, número de </w:t>
      </w:r>
      <w:r w:rsidR="00743220">
        <w:rPr>
          <w:rFonts w:ascii="Verdana" w:hAnsi="Verdana"/>
        </w:rPr>
        <w:t>CVU</w:t>
      </w:r>
      <w:r w:rsidRPr="00C933B2">
        <w:rPr>
          <w:rFonts w:ascii="Verdana" w:hAnsi="Verdana"/>
        </w:rPr>
        <w:t xml:space="preserve"> y el </w:t>
      </w:r>
      <w:r w:rsidRPr="00C933B2">
        <w:rPr>
          <w:rFonts w:ascii="Verdana" w:hAnsi="Verdana"/>
          <w:b/>
        </w:rPr>
        <w:t xml:space="preserve">nuevo número de </w:t>
      </w:r>
      <w:r w:rsidR="00795333">
        <w:rPr>
          <w:rFonts w:ascii="Verdana" w:hAnsi="Verdana"/>
          <w:b/>
        </w:rPr>
        <w:t xml:space="preserve">tarjeta </w:t>
      </w:r>
      <w:r w:rsidR="00743220">
        <w:rPr>
          <w:rFonts w:ascii="Verdana" w:hAnsi="Verdana"/>
          <w:b/>
        </w:rPr>
        <w:t>que</w:t>
      </w:r>
      <w:r w:rsidR="00795333">
        <w:rPr>
          <w:rFonts w:ascii="Verdana" w:hAnsi="Verdana"/>
          <w:b/>
        </w:rPr>
        <w:t xml:space="preserve"> se encuentra al reverso del plástico</w:t>
      </w:r>
      <w:r>
        <w:rPr>
          <w:rFonts w:ascii="Verdana" w:hAnsi="Verdana"/>
          <w:b/>
        </w:rPr>
        <w:t>,</w:t>
      </w:r>
      <w:r w:rsidRPr="00C933B2">
        <w:rPr>
          <w:rFonts w:ascii="Verdana" w:hAnsi="Verdana"/>
          <w:b/>
        </w:rPr>
        <w:t xml:space="preserve"> para estar en posibilidades de capturarla en </w:t>
      </w:r>
      <w:r>
        <w:rPr>
          <w:rFonts w:ascii="Verdana" w:hAnsi="Verdana"/>
          <w:b/>
        </w:rPr>
        <w:t>nuestr</w:t>
      </w:r>
      <w:r w:rsidRPr="00C933B2">
        <w:rPr>
          <w:rFonts w:ascii="Verdana" w:hAnsi="Verdana"/>
          <w:b/>
        </w:rPr>
        <w:t>a base de datos.</w:t>
      </w:r>
    </w:p>
    <w:p w:rsidR="002E167C" w:rsidRDefault="002E167C" w:rsidP="002E167C">
      <w:pPr>
        <w:ind w:left="1440"/>
        <w:jc w:val="both"/>
        <w:rPr>
          <w:rFonts w:ascii="Verdana" w:hAnsi="Verdana"/>
          <w:b/>
        </w:rPr>
      </w:pPr>
    </w:p>
    <w:p w:rsidR="002E167C" w:rsidRPr="00C933B2" w:rsidRDefault="002E167C" w:rsidP="002E167C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En caso de que la pérdida</w:t>
      </w:r>
      <w:r w:rsidR="00DB245C">
        <w:rPr>
          <w:rFonts w:ascii="Verdana" w:hAnsi="Verdana"/>
        </w:rPr>
        <w:t>, robo</w:t>
      </w:r>
      <w:r w:rsidR="001D4856">
        <w:rPr>
          <w:rFonts w:ascii="Verdana" w:hAnsi="Verdana"/>
        </w:rPr>
        <w:t xml:space="preserve">, reposición por vencimiento </w:t>
      </w:r>
      <w:r>
        <w:rPr>
          <w:rFonts w:ascii="Verdana" w:hAnsi="Verdana"/>
        </w:rPr>
        <w:t xml:space="preserve">o extravío de la tarjeta sea en territorio nacional, </w:t>
      </w:r>
      <w:r w:rsidR="001D4856">
        <w:rPr>
          <w:rFonts w:ascii="Verdana" w:hAnsi="Verdana"/>
        </w:rPr>
        <w:t xml:space="preserve">el becario </w:t>
      </w:r>
      <w:r>
        <w:rPr>
          <w:rFonts w:ascii="Verdana" w:hAnsi="Verdana"/>
        </w:rPr>
        <w:t xml:space="preserve">deberá </w:t>
      </w:r>
      <w:r w:rsidR="001D4856">
        <w:rPr>
          <w:rFonts w:ascii="Verdana" w:hAnsi="Verdana"/>
        </w:rPr>
        <w:t xml:space="preserve">solicitar el bloqueo mediante el portal de Banorte y posteriormente ponerse en contacto </w:t>
      </w:r>
      <w:r w:rsidR="00B5369D">
        <w:rPr>
          <w:rFonts w:ascii="Verdana" w:hAnsi="Verdana"/>
        </w:rPr>
        <w:t xml:space="preserve">con el personal del </w:t>
      </w:r>
      <w:r>
        <w:rPr>
          <w:rFonts w:ascii="Verdana" w:hAnsi="Verdana"/>
        </w:rPr>
        <w:t xml:space="preserve">CONACYT </w:t>
      </w:r>
      <w:r w:rsidR="00B5369D">
        <w:rPr>
          <w:rFonts w:ascii="Verdana" w:hAnsi="Verdana"/>
        </w:rPr>
        <w:t xml:space="preserve">a fin de que se </w:t>
      </w:r>
      <w:r>
        <w:rPr>
          <w:rFonts w:ascii="Verdana" w:hAnsi="Verdana"/>
        </w:rPr>
        <w:t>solicit</w:t>
      </w:r>
      <w:r w:rsidR="001D4856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="001D4856">
        <w:rPr>
          <w:rFonts w:ascii="Verdana" w:hAnsi="Verdana"/>
        </w:rPr>
        <w:t>a</w:t>
      </w:r>
      <w:r>
        <w:rPr>
          <w:rFonts w:ascii="Verdana" w:hAnsi="Verdana"/>
        </w:rPr>
        <w:t xml:space="preserve"> Banorte la reposición correspondiente, misma que le será entregada en estas oficinas.</w:t>
      </w:r>
    </w:p>
    <w:p w:rsidR="002E167C" w:rsidRPr="00C933B2" w:rsidRDefault="002E167C" w:rsidP="002E167C">
      <w:pPr>
        <w:jc w:val="both"/>
        <w:rPr>
          <w:rFonts w:ascii="Verdana" w:hAnsi="Verdana"/>
        </w:rPr>
      </w:pPr>
    </w:p>
    <w:p w:rsidR="002E167C" w:rsidRPr="00C933B2" w:rsidRDefault="002E167C" w:rsidP="002E167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>Con esta tarjeta usted podrá realizar</w:t>
      </w:r>
      <w:r w:rsidR="001D4856">
        <w:rPr>
          <w:rFonts w:ascii="Verdana" w:hAnsi="Verdana"/>
        </w:rPr>
        <w:t xml:space="preserve"> retiros en cajeros automáticos y</w:t>
      </w:r>
      <w:r w:rsidRPr="00C933B2">
        <w:rPr>
          <w:rFonts w:ascii="Verdana" w:hAnsi="Verdana"/>
        </w:rPr>
        <w:t xml:space="preserve"> compras en establecimientos afi</w:t>
      </w:r>
      <w:r w:rsidR="001D4856">
        <w:rPr>
          <w:rFonts w:ascii="Verdana" w:hAnsi="Verdana"/>
        </w:rPr>
        <w:t>liados al sistema VISA ELECTRÓN</w:t>
      </w:r>
      <w:r>
        <w:rPr>
          <w:rFonts w:ascii="Verdana" w:hAnsi="Verdana"/>
        </w:rPr>
        <w:t>.</w:t>
      </w:r>
    </w:p>
    <w:p w:rsidR="002E167C" w:rsidRPr="00C933B2" w:rsidRDefault="002E167C" w:rsidP="002E167C">
      <w:pPr>
        <w:jc w:val="both"/>
        <w:rPr>
          <w:rFonts w:ascii="Verdana" w:hAnsi="Verdana"/>
        </w:rPr>
      </w:pPr>
    </w:p>
    <w:p w:rsidR="002E167C" w:rsidRDefault="002E167C" w:rsidP="002E167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La tarjeta Visa Travel Money de Banorte que le ha sido entregada es sólo para uso exclusivo de la beca proporcionada por CONACYT, por lo que </w:t>
      </w:r>
      <w:r w:rsidRPr="00A429C8">
        <w:rPr>
          <w:rFonts w:ascii="Verdana" w:hAnsi="Verdana"/>
          <w:b/>
        </w:rPr>
        <w:t>no es posible</w:t>
      </w:r>
      <w:r w:rsidRPr="00C933B2">
        <w:rPr>
          <w:rFonts w:ascii="Verdana" w:hAnsi="Verdana"/>
        </w:rPr>
        <w:t xml:space="preserve"> que usted realice </w:t>
      </w:r>
      <w:r>
        <w:rPr>
          <w:rFonts w:ascii="Verdana" w:hAnsi="Verdana"/>
        </w:rPr>
        <w:t xml:space="preserve">transferencias, le realicen </w:t>
      </w:r>
      <w:r w:rsidRPr="00C933B2">
        <w:rPr>
          <w:rFonts w:ascii="Verdana" w:hAnsi="Verdana"/>
        </w:rPr>
        <w:t>depósitos</w:t>
      </w:r>
      <w:r>
        <w:rPr>
          <w:rFonts w:ascii="Verdana" w:hAnsi="Verdana"/>
        </w:rPr>
        <w:t xml:space="preserve">, retiros </w:t>
      </w:r>
      <w:r w:rsidRPr="00C933B2">
        <w:rPr>
          <w:rFonts w:ascii="Verdana" w:hAnsi="Verdana"/>
        </w:rPr>
        <w:t>o liquidaciones de dicho plástico en las sucursales de Banorte</w:t>
      </w:r>
      <w:r>
        <w:rPr>
          <w:rFonts w:ascii="Verdana" w:hAnsi="Verdana"/>
        </w:rPr>
        <w:t>.</w:t>
      </w:r>
    </w:p>
    <w:p w:rsidR="0002023D" w:rsidRPr="0002023D" w:rsidRDefault="0002023D" w:rsidP="0002023D">
      <w:pPr>
        <w:spacing w:after="0" w:line="240" w:lineRule="auto"/>
        <w:jc w:val="both"/>
        <w:rPr>
          <w:rFonts w:ascii="Verdana" w:hAnsi="Verdana"/>
        </w:rPr>
      </w:pPr>
    </w:p>
    <w:p w:rsidR="0002023D" w:rsidRDefault="002E167C" w:rsidP="002E167C">
      <w:pPr>
        <w:jc w:val="both"/>
        <w:rPr>
          <w:rFonts w:ascii="Verdana" w:hAnsi="Verdana"/>
          <w:b/>
          <w:u w:val="single"/>
        </w:rPr>
      </w:pPr>
      <w:r w:rsidRPr="00C933B2">
        <w:rPr>
          <w:rFonts w:ascii="Verdana" w:hAnsi="Verdana"/>
          <w:b/>
          <w:u w:val="single"/>
        </w:rPr>
        <w:t>Para cualquier consulta</w:t>
      </w:r>
      <w:r>
        <w:rPr>
          <w:rFonts w:ascii="Verdana" w:hAnsi="Verdana"/>
          <w:b/>
          <w:u w:val="single"/>
        </w:rPr>
        <w:t xml:space="preserve"> o aclaración </w:t>
      </w:r>
      <w:r w:rsidRPr="00C933B2">
        <w:rPr>
          <w:rFonts w:ascii="Verdana" w:hAnsi="Verdana"/>
          <w:b/>
          <w:u w:val="single"/>
        </w:rPr>
        <w:t>podrá dirigirse con</w:t>
      </w:r>
      <w:r>
        <w:rPr>
          <w:rFonts w:ascii="Verdana" w:hAnsi="Verdana"/>
          <w:b/>
          <w:u w:val="single"/>
        </w:rPr>
        <w:t>:</w:t>
      </w:r>
    </w:p>
    <w:p w:rsidR="002E167C" w:rsidRDefault="002E167C" w:rsidP="002E167C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Leticia </w:t>
      </w:r>
      <w:r w:rsidRPr="00761D10">
        <w:rPr>
          <w:rFonts w:ascii="Verdana" w:hAnsi="Verdana"/>
          <w:b/>
        </w:rPr>
        <w:t xml:space="preserve">Ponce Solis </w:t>
      </w:r>
    </w:p>
    <w:p w:rsidR="002E167C" w:rsidRPr="0002023D" w:rsidRDefault="002E167C" w:rsidP="002E167C">
      <w:pPr>
        <w:jc w:val="both"/>
        <w:rPr>
          <w:rFonts w:ascii="Verdana" w:hAnsi="Verdana"/>
        </w:rPr>
      </w:pPr>
      <w:r w:rsidRPr="0002023D">
        <w:rPr>
          <w:rFonts w:ascii="Verdana" w:hAnsi="Verdana"/>
        </w:rPr>
        <w:t xml:space="preserve">Cuentas y Tarjetas Bancarias de Becarios </w:t>
      </w:r>
      <w:r w:rsidR="00555BE9">
        <w:rPr>
          <w:rFonts w:ascii="Verdana" w:hAnsi="Verdana"/>
        </w:rPr>
        <w:t xml:space="preserve">al </w:t>
      </w:r>
      <w:r w:rsidR="00555BE9" w:rsidRPr="0002023D">
        <w:rPr>
          <w:rFonts w:ascii="Verdana" w:hAnsi="Verdana"/>
        </w:rPr>
        <w:t>Extranjero</w:t>
      </w:r>
    </w:p>
    <w:p w:rsidR="002E167C" w:rsidRPr="0002023D" w:rsidRDefault="001178D9" w:rsidP="002E167C">
      <w:pPr>
        <w:jc w:val="both"/>
      </w:pPr>
      <w:hyperlink r:id="rId8" w:history="1">
        <w:r w:rsidR="002E167C" w:rsidRPr="0002023D">
          <w:rPr>
            <w:rStyle w:val="Hipervnculo"/>
            <w:rFonts w:ascii="Verdana" w:hAnsi="Verdana"/>
          </w:rPr>
          <w:t>lponces@conacyt.mx</w:t>
        </w:r>
      </w:hyperlink>
    </w:p>
    <w:p w:rsidR="002E167C" w:rsidRPr="0002023D" w:rsidRDefault="002E167C" w:rsidP="002E167C">
      <w:pPr>
        <w:jc w:val="both"/>
        <w:rPr>
          <w:rFonts w:ascii="Verdana" w:hAnsi="Verdana"/>
        </w:rPr>
      </w:pPr>
      <w:r w:rsidRPr="0002023D">
        <w:rPr>
          <w:rFonts w:ascii="Verdana" w:hAnsi="Verdana"/>
        </w:rPr>
        <w:t xml:space="preserve">53 22 77 00 ext. 1206. </w:t>
      </w:r>
    </w:p>
    <w:p w:rsidR="002E167C" w:rsidRDefault="0002023D" w:rsidP="002E167C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Marcela Cruz Caballero </w:t>
      </w:r>
    </w:p>
    <w:p w:rsidR="002E167C" w:rsidRPr="0002023D" w:rsidRDefault="002E167C" w:rsidP="002E167C">
      <w:pPr>
        <w:jc w:val="both"/>
        <w:rPr>
          <w:rFonts w:ascii="Verdana" w:hAnsi="Verdana"/>
        </w:rPr>
      </w:pPr>
      <w:r w:rsidRPr="0002023D">
        <w:rPr>
          <w:rFonts w:ascii="Verdana" w:hAnsi="Verdana"/>
        </w:rPr>
        <w:t>Subdirector</w:t>
      </w:r>
      <w:r w:rsidR="0002023D">
        <w:rPr>
          <w:rFonts w:ascii="Verdana" w:hAnsi="Verdana"/>
        </w:rPr>
        <w:t>a</w:t>
      </w:r>
      <w:r w:rsidRPr="0002023D">
        <w:rPr>
          <w:rFonts w:ascii="Verdana" w:hAnsi="Verdana"/>
        </w:rPr>
        <w:t xml:space="preserve"> de Becas </w:t>
      </w:r>
      <w:r w:rsidR="0002023D">
        <w:rPr>
          <w:rFonts w:ascii="Verdana" w:hAnsi="Verdana"/>
        </w:rPr>
        <w:t>al</w:t>
      </w:r>
      <w:r w:rsidRPr="0002023D">
        <w:rPr>
          <w:rFonts w:ascii="Verdana" w:hAnsi="Verdana"/>
        </w:rPr>
        <w:t xml:space="preserve"> Extranjero</w:t>
      </w:r>
    </w:p>
    <w:p w:rsidR="002E167C" w:rsidRPr="0002023D" w:rsidRDefault="001178D9" w:rsidP="002E167C">
      <w:pPr>
        <w:jc w:val="both"/>
      </w:pPr>
      <w:hyperlink r:id="rId9" w:history="1">
        <w:r w:rsidR="0002023D" w:rsidRPr="00FD20C0">
          <w:rPr>
            <w:rStyle w:val="Hipervnculo"/>
            <w:rFonts w:ascii="Verdana" w:hAnsi="Verdana"/>
          </w:rPr>
          <w:t>mcruzca@conacyt.mx</w:t>
        </w:r>
      </w:hyperlink>
    </w:p>
    <w:p w:rsidR="002E167C" w:rsidRPr="0002023D" w:rsidRDefault="0002023D" w:rsidP="002E167C">
      <w:pPr>
        <w:jc w:val="both"/>
        <w:rPr>
          <w:rFonts w:ascii="Verdana" w:hAnsi="Verdana"/>
        </w:rPr>
      </w:pPr>
      <w:r>
        <w:rPr>
          <w:rFonts w:ascii="Verdana" w:hAnsi="Verdana"/>
        </w:rPr>
        <w:t>53 22 77 00 ext. 1210</w:t>
      </w:r>
      <w:r w:rsidR="002E167C" w:rsidRPr="0002023D">
        <w:rPr>
          <w:rFonts w:ascii="Verdana" w:hAnsi="Verdana"/>
        </w:rPr>
        <w:t xml:space="preserve">. </w:t>
      </w:r>
    </w:p>
    <w:p w:rsidR="00690B91" w:rsidRDefault="001178D9"/>
    <w:sectPr w:rsidR="00690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D9" w:rsidRDefault="001178D9" w:rsidP="00AE5789">
      <w:pPr>
        <w:spacing w:after="0" w:line="240" w:lineRule="auto"/>
      </w:pPr>
      <w:r>
        <w:separator/>
      </w:r>
    </w:p>
  </w:endnote>
  <w:endnote w:type="continuationSeparator" w:id="0">
    <w:p w:rsidR="001178D9" w:rsidRDefault="001178D9" w:rsidP="00A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B" w:rsidRDefault="00510B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B" w:rsidRDefault="00510B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B" w:rsidRDefault="00510B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D9" w:rsidRDefault="001178D9" w:rsidP="00AE5789">
      <w:pPr>
        <w:spacing w:after="0" w:line="240" w:lineRule="auto"/>
      </w:pPr>
      <w:r>
        <w:separator/>
      </w:r>
    </w:p>
  </w:footnote>
  <w:footnote w:type="continuationSeparator" w:id="0">
    <w:p w:rsidR="001178D9" w:rsidRDefault="001178D9" w:rsidP="00A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B" w:rsidRDefault="00510B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89" w:rsidRDefault="00510BE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1071DDF" wp14:editId="1911C4DD">
          <wp:simplePos x="0" y="0"/>
          <wp:positionH relativeFrom="column">
            <wp:posOffset>-1061085</wp:posOffset>
          </wp:positionH>
          <wp:positionV relativeFrom="paragraph">
            <wp:posOffset>-430530</wp:posOffset>
          </wp:positionV>
          <wp:extent cx="7895590" cy="10648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094" cy="106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89" w:rsidRDefault="00AE57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B" w:rsidRDefault="00510B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7E3"/>
    <w:multiLevelType w:val="hybridMultilevel"/>
    <w:tmpl w:val="133AF72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EB4601"/>
    <w:multiLevelType w:val="hybridMultilevel"/>
    <w:tmpl w:val="E3AE3580"/>
    <w:lvl w:ilvl="0" w:tplc="E2D8FF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924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F672A"/>
    <w:multiLevelType w:val="hybridMultilevel"/>
    <w:tmpl w:val="E8324D3E"/>
    <w:lvl w:ilvl="0" w:tplc="9F52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5DEA57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302C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3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63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2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141B3"/>
    <w:multiLevelType w:val="hybridMultilevel"/>
    <w:tmpl w:val="C696F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74A6F"/>
    <w:multiLevelType w:val="hybridMultilevel"/>
    <w:tmpl w:val="289A1400"/>
    <w:lvl w:ilvl="0" w:tplc="9E5484BC">
      <w:start w:val="7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E168F7"/>
    <w:multiLevelType w:val="hybridMultilevel"/>
    <w:tmpl w:val="21426880"/>
    <w:lvl w:ilvl="0" w:tplc="91BC7068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DF50B7FA" w:tentative="1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  <w:lvl w:ilvl="2" w:tplc="A0C2DC28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Times New Roman" w:hAnsi="Times New Roman" w:hint="default"/>
      </w:rPr>
    </w:lvl>
    <w:lvl w:ilvl="3" w:tplc="83D86F2E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Times New Roman" w:hAnsi="Times New Roman" w:hint="default"/>
      </w:rPr>
    </w:lvl>
    <w:lvl w:ilvl="4" w:tplc="A1CC9FBA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Times New Roman" w:hAnsi="Times New Roman" w:hint="default"/>
      </w:rPr>
    </w:lvl>
    <w:lvl w:ilvl="5" w:tplc="1FEC1A36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Times New Roman" w:hAnsi="Times New Roman" w:hint="default"/>
      </w:rPr>
    </w:lvl>
    <w:lvl w:ilvl="6" w:tplc="0460137A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</w:rPr>
    </w:lvl>
    <w:lvl w:ilvl="7" w:tplc="B59000F0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Times New Roman" w:hAnsi="Times New Roman" w:hint="default"/>
      </w:rPr>
    </w:lvl>
    <w:lvl w:ilvl="8" w:tplc="3AA2D656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Times New Roman" w:hAnsi="Times New Roman" w:hint="default"/>
      </w:rPr>
    </w:lvl>
  </w:abstractNum>
  <w:abstractNum w:abstractNumId="6" w15:restartNumberingAfterBreak="0">
    <w:nsid w:val="70786BA8"/>
    <w:multiLevelType w:val="hybridMultilevel"/>
    <w:tmpl w:val="BD40AF92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7C"/>
    <w:rsid w:val="0002023D"/>
    <w:rsid w:val="000544F2"/>
    <w:rsid w:val="00080DC2"/>
    <w:rsid w:val="000C3ABC"/>
    <w:rsid w:val="001178D9"/>
    <w:rsid w:val="00160878"/>
    <w:rsid w:val="00175ADE"/>
    <w:rsid w:val="001D4856"/>
    <w:rsid w:val="002E167C"/>
    <w:rsid w:val="00337E53"/>
    <w:rsid w:val="00510BEB"/>
    <w:rsid w:val="00555BE9"/>
    <w:rsid w:val="00743220"/>
    <w:rsid w:val="00795333"/>
    <w:rsid w:val="00810809"/>
    <w:rsid w:val="00846B30"/>
    <w:rsid w:val="0087533E"/>
    <w:rsid w:val="008C6372"/>
    <w:rsid w:val="00952C1A"/>
    <w:rsid w:val="00981872"/>
    <w:rsid w:val="009C159A"/>
    <w:rsid w:val="00A344B7"/>
    <w:rsid w:val="00A5706A"/>
    <w:rsid w:val="00AE5789"/>
    <w:rsid w:val="00B5369D"/>
    <w:rsid w:val="00DB245C"/>
    <w:rsid w:val="00E03CDC"/>
    <w:rsid w:val="00E3294D"/>
    <w:rsid w:val="00E83A5B"/>
    <w:rsid w:val="00F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DBB09"/>
  <w15:chartTrackingRefBased/>
  <w15:docId w15:val="{2A202415-AD77-43AC-8EE5-49B0992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167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167C"/>
    <w:rPr>
      <w:color w:val="1122CC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167C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E167C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789"/>
  </w:style>
  <w:style w:type="paragraph" w:styleId="Piedepgina">
    <w:name w:val="footer"/>
    <w:basedOn w:val="Normal"/>
    <w:link w:val="Piedepgina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789"/>
  </w:style>
  <w:style w:type="character" w:styleId="Hipervnculovisitado">
    <w:name w:val="FollowedHyperlink"/>
    <w:basedOn w:val="Fuentedeprrafopredeter"/>
    <w:uiPriority w:val="99"/>
    <w:semiHidden/>
    <w:unhideWhenUsed/>
    <w:rsid w:val="000544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onces@conacyt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nortevisatravelmoney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ruzca@conacyt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Moreno Canales</dc:creator>
  <cp:keywords/>
  <dc:description/>
  <cp:lastModifiedBy>Ana Karina Cedillo Henandez</cp:lastModifiedBy>
  <cp:revision>5</cp:revision>
  <dcterms:created xsi:type="dcterms:W3CDTF">2019-02-11T22:28:00Z</dcterms:created>
  <dcterms:modified xsi:type="dcterms:W3CDTF">2019-02-11T23:01:00Z</dcterms:modified>
</cp:coreProperties>
</file>