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89" w:type="dxa"/>
        <w:tblInd w:w="-653" w:type="dxa"/>
        <w:tblBorders>
          <w:top w:val="single" w:sz="8" w:space="0" w:color="C49427"/>
          <w:left w:val="single" w:sz="8" w:space="0" w:color="C49427"/>
          <w:bottom w:val="single" w:sz="8" w:space="0" w:color="C49427"/>
          <w:right w:val="single" w:sz="8" w:space="0" w:color="C49427"/>
          <w:insideH w:val="single" w:sz="8" w:space="0" w:color="C49427"/>
          <w:insideV w:val="single" w:sz="8" w:space="0" w:color="C49427"/>
        </w:tblBorders>
        <w:tblLayout w:type="fixed"/>
        <w:tblLook w:val="0400" w:firstRow="0" w:lastRow="0" w:firstColumn="0" w:lastColumn="0" w:noHBand="0" w:noVBand="1"/>
      </w:tblPr>
      <w:tblGrid>
        <w:gridCol w:w="3347"/>
        <w:gridCol w:w="6542"/>
      </w:tblGrid>
      <w:tr w:rsidR="00A308A7" w:rsidRPr="00473B69" w14:paraId="3ED1F473" w14:textId="77777777" w:rsidTr="0C39BED3">
        <w:trPr>
          <w:trHeight w:val="238"/>
        </w:trPr>
        <w:tc>
          <w:tcPr>
            <w:tcW w:w="9889" w:type="dxa"/>
            <w:gridSpan w:val="2"/>
            <w:shd w:val="clear" w:color="auto" w:fill="691C32"/>
            <w:vAlign w:val="center"/>
          </w:tcPr>
          <w:p w14:paraId="49A0F488" w14:textId="08688743" w:rsidR="00A308A7" w:rsidRPr="00473B69" w:rsidRDefault="003B2403" w:rsidP="000163A1">
            <w:pPr>
              <w:spacing w:before="120" w:after="120"/>
              <w:jc w:val="center"/>
              <w:rPr>
                <w:rFonts w:ascii="Patria" w:eastAsia="Montserrat Medium" w:hAnsi="Patria" w:cs="Noto Sans"/>
                <w:b/>
                <w:bCs/>
                <w:color w:val="FFFFFF"/>
                <w:sz w:val="22"/>
                <w:szCs w:val="22"/>
              </w:rPr>
            </w:pPr>
            <w:r w:rsidRPr="00473B69">
              <w:rPr>
                <w:rFonts w:ascii="Patria" w:eastAsia="Montserrat Medium" w:hAnsi="Patria" w:cs="Noto Sans"/>
                <w:b/>
                <w:bCs/>
                <w:color w:val="FFFFFF" w:themeColor="background1"/>
                <w:sz w:val="22"/>
                <w:szCs w:val="22"/>
              </w:rPr>
              <w:t xml:space="preserve">ANEXO TÉCNICO PARA EL </w:t>
            </w:r>
            <w:r w:rsidR="00047E58" w:rsidRPr="00473B69">
              <w:rPr>
                <w:rFonts w:ascii="Patria" w:eastAsia="Montserrat Medium" w:hAnsi="Patria" w:cs="Noto Sans"/>
                <w:b/>
                <w:bCs/>
                <w:color w:val="FFFFFF" w:themeColor="background1"/>
                <w:sz w:val="22"/>
                <w:szCs w:val="22"/>
              </w:rPr>
              <w:t>“</w:t>
            </w:r>
            <w:r w:rsidR="008D53B4" w:rsidRPr="00473B69">
              <w:rPr>
                <w:rFonts w:ascii="Patria" w:eastAsia="Montserrat Medium" w:hAnsi="Patria" w:cs="Noto Sans"/>
                <w:b/>
                <w:bCs/>
                <w:color w:val="FFFFFF" w:themeColor="background1"/>
                <w:sz w:val="22"/>
                <w:szCs w:val="22"/>
              </w:rPr>
              <w:t>SEGURO DE VIDA INSTITUCIONAL (4MESES)</w:t>
            </w:r>
            <w:r w:rsidR="00047E58" w:rsidRPr="00473B69">
              <w:rPr>
                <w:rFonts w:ascii="Patria" w:eastAsia="Montserrat Medium" w:hAnsi="Patria" w:cs="Noto Sans"/>
                <w:b/>
                <w:bCs/>
                <w:color w:val="FFFFFF" w:themeColor="background1"/>
                <w:sz w:val="22"/>
                <w:szCs w:val="22"/>
              </w:rPr>
              <w:t>”</w:t>
            </w:r>
          </w:p>
        </w:tc>
      </w:tr>
      <w:tr w:rsidR="00A308A7" w:rsidRPr="00473B69" w14:paraId="20F97937" w14:textId="77777777" w:rsidTr="0C39BED3">
        <w:trPr>
          <w:trHeight w:val="50"/>
        </w:trPr>
        <w:tc>
          <w:tcPr>
            <w:tcW w:w="3347" w:type="dxa"/>
            <w:vAlign w:val="center"/>
          </w:tcPr>
          <w:p w14:paraId="179BC0F6" w14:textId="77777777" w:rsidR="00A308A7" w:rsidRPr="00473B69" w:rsidRDefault="00A308A7" w:rsidP="007F69E6">
            <w:pPr>
              <w:spacing w:before="120" w:after="120"/>
              <w:jc w:val="both"/>
              <w:rPr>
                <w:rFonts w:ascii="Patria" w:eastAsia="Montserrat Medium" w:hAnsi="Patria" w:cs="Noto Sans"/>
                <w:b/>
                <w:sz w:val="18"/>
                <w:szCs w:val="18"/>
              </w:rPr>
            </w:pPr>
            <w:r w:rsidRPr="00473B69">
              <w:rPr>
                <w:rFonts w:ascii="Patria" w:eastAsia="Montserrat Medium" w:hAnsi="Patria" w:cs="Noto Sans"/>
                <w:b/>
                <w:sz w:val="18"/>
                <w:szCs w:val="18"/>
              </w:rPr>
              <w:t>Fecha de elaboración:</w:t>
            </w:r>
          </w:p>
        </w:tc>
        <w:tc>
          <w:tcPr>
            <w:tcW w:w="6542" w:type="dxa"/>
            <w:vAlign w:val="center"/>
          </w:tcPr>
          <w:p w14:paraId="4D466765" w14:textId="797B331E" w:rsidR="00A308A7" w:rsidRPr="00473B69" w:rsidRDefault="009216CC" w:rsidP="007F69E6">
            <w:pPr>
              <w:spacing w:before="120" w:after="120"/>
              <w:jc w:val="both"/>
              <w:rPr>
                <w:rFonts w:ascii="Noto Sans" w:eastAsia="Montserrat Medium" w:hAnsi="Noto Sans" w:cs="Noto Sans"/>
                <w:sz w:val="18"/>
                <w:szCs w:val="18"/>
              </w:rPr>
            </w:pPr>
            <w:r>
              <w:rPr>
                <w:rFonts w:ascii="Noto Sans" w:eastAsia="Montserrat Medium" w:hAnsi="Noto Sans" w:cs="Noto Sans"/>
                <w:sz w:val="18"/>
                <w:szCs w:val="18"/>
              </w:rPr>
              <w:t>0</w:t>
            </w:r>
            <w:r w:rsidR="001A559F">
              <w:rPr>
                <w:rFonts w:ascii="Noto Sans" w:eastAsia="Montserrat Medium" w:hAnsi="Noto Sans" w:cs="Noto Sans"/>
                <w:sz w:val="18"/>
                <w:szCs w:val="18"/>
              </w:rPr>
              <w:t>7</w:t>
            </w:r>
            <w:r w:rsidR="00110326" w:rsidRPr="00473B69">
              <w:rPr>
                <w:rFonts w:ascii="Noto Sans" w:eastAsia="Montserrat Medium" w:hAnsi="Noto Sans" w:cs="Noto Sans"/>
                <w:sz w:val="18"/>
                <w:szCs w:val="18"/>
              </w:rPr>
              <w:t xml:space="preserve"> de agosto </w:t>
            </w:r>
            <w:r w:rsidR="0052032B" w:rsidRPr="00473B69">
              <w:rPr>
                <w:rFonts w:ascii="Noto Sans" w:eastAsia="Montserrat Medium" w:hAnsi="Noto Sans" w:cs="Noto Sans"/>
                <w:sz w:val="18"/>
                <w:szCs w:val="18"/>
              </w:rPr>
              <w:t>202</w:t>
            </w:r>
            <w:r>
              <w:rPr>
                <w:rFonts w:ascii="Noto Sans" w:eastAsia="Montserrat Medium" w:hAnsi="Noto Sans" w:cs="Noto Sans"/>
                <w:sz w:val="18"/>
                <w:szCs w:val="18"/>
              </w:rPr>
              <w:t>6</w:t>
            </w:r>
          </w:p>
        </w:tc>
      </w:tr>
      <w:tr w:rsidR="00A308A7" w:rsidRPr="00473B69" w14:paraId="1360711D" w14:textId="77777777" w:rsidTr="0C39BED3">
        <w:trPr>
          <w:trHeight w:val="631"/>
        </w:trPr>
        <w:tc>
          <w:tcPr>
            <w:tcW w:w="3347" w:type="dxa"/>
            <w:vAlign w:val="center"/>
          </w:tcPr>
          <w:p w14:paraId="1DABFF8F" w14:textId="77777777" w:rsidR="00A308A7" w:rsidRPr="00473B69" w:rsidRDefault="00A308A7" w:rsidP="007F69E6">
            <w:pPr>
              <w:spacing w:before="120" w:after="120"/>
              <w:jc w:val="both"/>
              <w:rPr>
                <w:rFonts w:ascii="Patria" w:eastAsia="Montserrat Medium" w:hAnsi="Patria" w:cs="Noto Sans"/>
                <w:b/>
                <w:sz w:val="18"/>
                <w:szCs w:val="18"/>
              </w:rPr>
            </w:pPr>
            <w:r w:rsidRPr="00473B69">
              <w:rPr>
                <w:rFonts w:ascii="Patria" w:eastAsia="Montserrat Medium" w:hAnsi="Patria" w:cs="Noto Sans"/>
                <w:b/>
                <w:sz w:val="18"/>
                <w:szCs w:val="18"/>
              </w:rPr>
              <w:t>Área requirente</w:t>
            </w:r>
          </w:p>
        </w:tc>
        <w:tc>
          <w:tcPr>
            <w:tcW w:w="6542" w:type="dxa"/>
            <w:vAlign w:val="center"/>
          </w:tcPr>
          <w:p w14:paraId="6A77DCD9" w14:textId="6C189D9A" w:rsidR="00A308A7" w:rsidRPr="00473B69" w:rsidRDefault="008B4601" w:rsidP="007F69E6">
            <w:pPr>
              <w:spacing w:before="120" w:after="120"/>
              <w:jc w:val="both"/>
              <w:rPr>
                <w:rFonts w:ascii="Noto Sans" w:eastAsia="Montserrat Medium" w:hAnsi="Noto Sans" w:cs="Noto Sans"/>
                <w:sz w:val="18"/>
                <w:szCs w:val="18"/>
              </w:rPr>
            </w:pPr>
            <w:r w:rsidRPr="00473B69">
              <w:rPr>
                <w:rFonts w:ascii="Noto Sans" w:eastAsia="Montserrat Medium" w:hAnsi="Noto Sans" w:cs="Noto Sans"/>
                <w:sz w:val="18"/>
                <w:szCs w:val="18"/>
              </w:rPr>
              <w:t>Dirección General de Recursos Humanos y Organización</w:t>
            </w:r>
          </w:p>
        </w:tc>
      </w:tr>
      <w:tr w:rsidR="00A308A7" w:rsidRPr="00473B69" w14:paraId="2915C921" w14:textId="77777777" w:rsidTr="0C39BED3">
        <w:trPr>
          <w:trHeight w:val="648"/>
        </w:trPr>
        <w:tc>
          <w:tcPr>
            <w:tcW w:w="3347" w:type="dxa"/>
            <w:vAlign w:val="center"/>
          </w:tcPr>
          <w:p w14:paraId="75E017CF" w14:textId="77777777" w:rsidR="00A308A7" w:rsidRPr="00473B69" w:rsidRDefault="00A308A7" w:rsidP="007F69E6">
            <w:pPr>
              <w:spacing w:before="120" w:after="120"/>
              <w:jc w:val="both"/>
              <w:rPr>
                <w:rFonts w:ascii="Patria" w:eastAsia="Montserrat Medium" w:hAnsi="Patria" w:cs="Noto Sans"/>
                <w:b/>
                <w:sz w:val="18"/>
                <w:szCs w:val="18"/>
              </w:rPr>
            </w:pPr>
            <w:r w:rsidRPr="00473B69">
              <w:rPr>
                <w:rFonts w:ascii="Patria" w:eastAsia="Montserrat Medium" w:hAnsi="Patria" w:cs="Noto Sans"/>
                <w:b/>
                <w:sz w:val="18"/>
                <w:szCs w:val="18"/>
              </w:rPr>
              <w:t>Área técnica:</w:t>
            </w:r>
          </w:p>
        </w:tc>
        <w:tc>
          <w:tcPr>
            <w:tcW w:w="6542" w:type="dxa"/>
            <w:vAlign w:val="center"/>
          </w:tcPr>
          <w:p w14:paraId="30FE5BD5" w14:textId="46317D87" w:rsidR="00A308A7" w:rsidRPr="00473B69" w:rsidRDefault="008B4601" w:rsidP="007F69E6">
            <w:pPr>
              <w:spacing w:before="120" w:after="120"/>
              <w:jc w:val="both"/>
              <w:rPr>
                <w:rFonts w:ascii="Noto Sans" w:eastAsia="Montserrat Medium" w:hAnsi="Noto Sans" w:cs="Noto Sans"/>
                <w:sz w:val="18"/>
                <w:szCs w:val="18"/>
              </w:rPr>
            </w:pPr>
            <w:r w:rsidRPr="00473B69">
              <w:rPr>
                <w:rFonts w:ascii="Noto Sans" w:eastAsia="Montserrat Medium" w:hAnsi="Noto Sans" w:cs="Noto Sans"/>
                <w:sz w:val="18"/>
                <w:szCs w:val="18"/>
              </w:rPr>
              <w:t>Dirección de Relaciones Laborales y Remuneraciones</w:t>
            </w:r>
          </w:p>
        </w:tc>
      </w:tr>
      <w:tr w:rsidR="00A308A7" w:rsidRPr="00473B69" w14:paraId="536FC2AF" w14:textId="77777777" w:rsidTr="0C39BED3">
        <w:trPr>
          <w:trHeight w:val="344"/>
        </w:trPr>
        <w:tc>
          <w:tcPr>
            <w:tcW w:w="3347" w:type="dxa"/>
            <w:vAlign w:val="center"/>
          </w:tcPr>
          <w:p w14:paraId="43D1CD28" w14:textId="77777777" w:rsidR="00A308A7" w:rsidRPr="00473B69" w:rsidRDefault="00A308A7" w:rsidP="007F69E6">
            <w:pPr>
              <w:spacing w:before="120" w:after="120"/>
              <w:jc w:val="both"/>
              <w:rPr>
                <w:rFonts w:ascii="Patria" w:eastAsia="Montserrat Medium" w:hAnsi="Patria" w:cs="Noto Sans"/>
                <w:b/>
                <w:sz w:val="18"/>
                <w:szCs w:val="18"/>
              </w:rPr>
            </w:pPr>
            <w:r w:rsidRPr="00473B69">
              <w:rPr>
                <w:rFonts w:ascii="Patria" w:eastAsia="Montserrat Medium" w:hAnsi="Patria" w:cs="Noto Sans"/>
                <w:b/>
                <w:sz w:val="18"/>
                <w:szCs w:val="18"/>
              </w:rPr>
              <w:t xml:space="preserve">Clave </w:t>
            </w:r>
            <w:proofErr w:type="spellStart"/>
            <w:r w:rsidRPr="00473B69">
              <w:rPr>
                <w:rFonts w:ascii="Patria" w:eastAsia="Montserrat Medium" w:hAnsi="Patria" w:cs="Noto Sans"/>
                <w:b/>
                <w:sz w:val="18"/>
                <w:szCs w:val="18"/>
              </w:rPr>
              <w:t>CUCOP</w:t>
            </w:r>
            <w:proofErr w:type="spellEnd"/>
            <w:r w:rsidRPr="00473B69">
              <w:rPr>
                <w:rFonts w:ascii="Patria" w:eastAsia="Montserrat Medium" w:hAnsi="Patria" w:cs="Noto Sans"/>
                <w:b/>
                <w:sz w:val="18"/>
                <w:szCs w:val="18"/>
              </w:rPr>
              <w:t>:</w:t>
            </w:r>
          </w:p>
        </w:tc>
        <w:tc>
          <w:tcPr>
            <w:tcW w:w="6542" w:type="dxa"/>
            <w:vAlign w:val="center"/>
          </w:tcPr>
          <w:p w14:paraId="62B84D06" w14:textId="17706341" w:rsidR="003C1864" w:rsidRPr="00473B69" w:rsidRDefault="0FAAA472" w:rsidP="0FAAA472">
            <w:pPr>
              <w:spacing w:before="120" w:after="120"/>
              <w:rPr>
                <w:rFonts w:ascii="Noto Sans" w:eastAsia="Montserrat Medium" w:hAnsi="Noto Sans" w:cs="Noto Sans"/>
                <w:b/>
                <w:bCs/>
                <w:sz w:val="18"/>
                <w:szCs w:val="18"/>
              </w:rPr>
            </w:pPr>
            <w:r w:rsidRPr="00473B69">
              <w:rPr>
                <w:rFonts w:ascii="Noto Sans" w:eastAsia="Montserrat Medium" w:hAnsi="Noto Sans" w:cs="Noto Sans"/>
                <w:sz w:val="18"/>
                <w:szCs w:val="18"/>
              </w:rPr>
              <w:t>14401-00</w:t>
            </w:r>
            <w:r w:rsidR="00AB5D9B">
              <w:rPr>
                <w:rFonts w:ascii="Noto Sans" w:eastAsia="Montserrat Medium" w:hAnsi="Noto Sans" w:cs="Noto Sans"/>
                <w:sz w:val="18"/>
                <w:szCs w:val="18"/>
              </w:rPr>
              <w:t>0</w:t>
            </w:r>
            <w:r w:rsidRPr="00473B69">
              <w:rPr>
                <w:rFonts w:ascii="Noto Sans" w:eastAsia="Montserrat Medium" w:hAnsi="Noto Sans" w:cs="Noto Sans"/>
                <w:sz w:val="18"/>
                <w:szCs w:val="18"/>
              </w:rPr>
              <w:t xml:space="preserve">1 </w:t>
            </w:r>
            <w:r w:rsidR="002E6DBE" w:rsidRPr="00473B69">
              <w:rPr>
                <w:rFonts w:ascii="Noto Sans" w:hAnsi="Noto Sans" w:cs="Noto Sans"/>
                <w:sz w:val="18"/>
                <w:szCs w:val="18"/>
              </w:rPr>
              <w:t>Cuotas para el seguro de vida del personal civil</w:t>
            </w:r>
          </w:p>
        </w:tc>
      </w:tr>
      <w:tr w:rsidR="00A308A7" w:rsidRPr="00473B69" w14:paraId="247B2ADC" w14:textId="77777777" w:rsidTr="0C39BED3">
        <w:trPr>
          <w:trHeight w:val="344"/>
        </w:trPr>
        <w:tc>
          <w:tcPr>
            <w:tcW w:w="3347" w:type="dxa"/>
            <w:vAlign w:val="center"/>
          </w:tcPr>
          <w:p w14:paraId="018C95CF" w14:textId="77777777" w:rsidR="00A308A7" w:rsidRPr="00473B69" w:rsidRDefault="00A308A7" w:rsidP="007F69E6">
            <w:pPr>
              <w:spacing w:before="120" w:after="120"/>
              <w:jc w:val="both"/>
              <w:rPr>
                <w:rFonts w:ascii="Patria" w:eastAsia="Montserrat Medium" w:hAnsi="Patria" w:cs="Noto Sans"/>
                <w:b/>
                <w:sz w:val="18"/>
                <w:szCs w:val="18"/>
              </w:rPr>
            </w:pPr>
            <w:r w:rsidRPr="00473B69">
              <w:rPr>
                <w:rFonts w:ascii="Patria" w:eastAsia="Montserrat Medium" w:hAnsi="Patria" w:cs="Noto Sans"/>
                <w:b/>
                <w:sz w:val="18"/>
                <w:szCs w:val="18"/>
              </w:rPr>
              <w:t>Partida presupuestal:</w:t>
            </w:r>
          </w:p>
        </w:tc>
        <w:tc>
          <w:tcPr>
            <w:tcW w:w="6542" w:type="dxa"/>
            <w:vAlign w:val="center"/>
          </w:tcPr>
          <w:p w14:paraId="095BDEB3" w14:textId="7FEDE0EA" w:rsidR="00F56BF5" w:rsidRPr="00473B69" w:rsidRDefault="0FAAA472" w:rsidP="0FAAA472">
            <w:pPr>
              <w:spacing w:before="120" w:after="120"/>
              <w:rPr>
                <w:rFonts w:ascii="Noto Sans" w:eastAsia="Montserrat Medium" w:hAnsi="Noto Sans" w:cs="Noto Sans"/>
                <w:sz w:val="18"/>
                <w:szCs w:val="18"/>
              </w:rPr>
            </w:pPr>
            <w:r w:rsidRPr="00473B69">
              <w:rPr>
                <w:rFonts w:ascii="Noto Sans" w:eastAsia="Montserrat Medium" w:hAnsi="Noto Sans" w:cs="Noto Sans"/>
                <w:sz w:val="18"/>
                <w:szCs w:val="18"/>
              </w:rPr>
              <w:t>14401</w:t>
            </w:r>
            <w:r w:rsidR="00CD5AC9">
              <w:rPr>
                <w:rFonts w:ascii="Noto Sans" w:eastAsia="Montserrat Medium" w:hAnsi="Noto Sans" w:cs="Noto Sans"/>
                <w:sz w:val="18"/>
                <w:szCs w:val="18"/>
              </w:rPr>
              <w:t xml:space="preserve"> </w:t>
            </w:r>
            <w:proofErr w:type="gramStart"/>
            <w:r w:rsidRPr="00473B69">
              <w:rPr>
                <w:rFonts w:ascii="Noto Sans" w:eastAsia="Montserrat Medium" w:hAnsi="Noto Sans" w:cs="Noto Sans"/>
                <w:sz w:val="18"/>
                <w:szCs w:val="18"/>
              </w:rPr>
              <w:t>Seguro</w:t>
            </w:r>
            <w:proofErr w:type="gramEnd"/>
            <w:r w:rsidRPr="00473B69">
              <w:rPr>
                <w:rFonts w:ascii="Noto Sans" w:eastAsia="Montserrat Medium" w:hAnsi="Noto Sans" w:cs="Noto Sans"/>
                <w:sz w:val="18"/>
                <w:szCs w:val="18"/>
              </w:rPr>
              <w:t xml:space="preserve"> de Vida Institucional (4 meses)</w:t>
            </w:r>
          </w:p>
        </w:tc>
      </w:tr>
      <w:tr w:rsidR="00A308A7" w:rsidRPr="00473B69" w14:paraId="58567BE0" w14:textId="77777777" w:rsidTr="0C39BED3">
        <w:trPr>
          <w:trHeight w:val="50"/>
        </w:trPr>
        <w:tc>
          <w:tcPr>
            <w:tcW w:w="3347" w:type="dxa"/>
            <w:vAlign w:val="center"/>
          </w:tcPr>
          <w:p w14:paraId="2427F0E2" w14:textId="77777777" w:rsidR="00A308A7" w:rsidRPr="00473B69" w:rsidRDefault="00A308A7" w:rsidP="007F69E6">
            <w:pPr>
              <w:spacing w:before="120" w:after="120"/>
              <w:jc w:val="both"/>
              <w:rPr>
                <w:rFonts w:ascii="Patria" w:eastAsia="Montserrat Medium" w:hAnsi="Patria" w:cs="Noto Sans"/>
                <w:b/>
                <w:sz w:val="18"/>
                <w:szCs w:val="18"/>
              </w:rPr>
            </w:pPr>
            <w:r w:rsidRPr="00473B69">
              <w:rPr>
                <w:rFonts w:ascii="Patria" w:eastAsia="Montserrat Medium" w:hAnsi="Patria" w:cs="Noto Sans"/>
                <w:b/>
                <w:sz w:val="18"/>
                <w:szCs w:val="18"/>
              </w:rPr>
              <w:t>Tipo de Recursos:</w:t>
            </w:r>
          </w:p>
        </w:tc>
        <w:tc>
          <w:tcPr>
            <w:tcW w:w="6542" w:type="dxa"/>
            <w:vAlign w:val="center"/>
          </w:tcPr>
          <w:p w14:paraId="2B50DDB7" w14:textId="6390E2FD" w:rsidR="00A308A7" w:rsidRPr="00473B69" w:rsidRDefault="00A308A7" w:rsidP="007F69E6">
            <w:pPr>
              <w:tabs>
                <w:tab w:val="left" w:pos="0"/>
              </w:tabs>
              <w:spacing w:before="120" w:after="120"/>
              <w:jc w:val="both"/>
              <w:rPr>
                <w:rFonts w:ascii="Noto Sans" w:eastAsia="Montserrat Medium" w:hAnsi="Noto Sans" w:cs="Noto Sans"/>
                <w:sz w:val="18"/>
                <w:szCs w:val="18"/>
              </w:rPr>
            </w:pPr>
            <w:r w:rsidRPr="00473B69">
              <w:rPr>
                <w:rFonts w:ascii="Noto Sans" w:eastAsia="Montserrat Medium" w:hAnsi="Noto Sans" w:cs="Noto Sans"/>
                <w:sz w:val="18"/>
                <w:szCs w:val="18"/>
              </w:rPr>
              <w:t>Fiscale</w:t>
            </w:r>
            <w:r w:rsidR="008B2371" w:rsidRPr="00473B69">
              <w:rPr>
                <w:rFonts w:ascii="Noto Sans" w:eastAsia="Montserrat Medium" w:hAnsi="Noto Sans" w:cs="Noto Sans"/>
                <w:sz w:val="18"/>
                <w:szCs w:val="18"/>
              </w:rPr>
              <w:t>s</w:t>
            </w:r>
            <w:r w:rsidRPr="00473B69">
              <w:rPr>
                <w:rFonts w:ascii="Noto Sans" w:eastAsia="Montserrat Medium" w:hAnsi="Noto Sans" w:cs="Noto Sans"/>
                <w:sz w:val="18"/>
                <w:szCs w:val="18"/>
              </w:rPr>
              <w:t>.</w:t>
            </w:r>
          </w:p>
        </w:tc>
      </w:tr>
    </w:tbl>
    <w:p w14:paraId="08DB2006" w14:textId="77777777" w:rsidR="00A308A7" w:rsidRPr="00473B69" w:rsidRDefault="00A308A7" w:rsidP="00A308A7">
      <w:pPr>
        <w:rPr>
          <w:rFonts w:ascii="Montserrat" w:eastAsia="Montserrat Medium" w:hAnsi="Montserrat" w:cs="Montserrat Medium"/>
          <w:sz w:val="18"/>
          <w:szCs w:val="18"/>
        </w:rPr>
      </w:pPr>
    </w:p>
    <w:tbl>
      <w:tblPr>
        <w:tblW w:w="9868" w:type="dxa"/>
        <w:tblInd w:w="-659" w:type="dxa"/>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00" w:firstRow="0" w:lastRow="0" w:firstColumn="0" w:lastColumn="0" w:noHBand="0" w:noVBand="1"/>
      </w:tblPr>
      <w:tblGrid>
        <w:gridCol w:w="9868"/>
      </w:tblGrid>
      <w:tr w:rsidR="00777459" w:rsidRPr="00473B69" w14:paraId="25136CE6" w14:textId="77777777" w:rsidTr="70A9432D">
        <w:trPr>
          <w:trHeight w:val="96"/>
        </w:trPr>
        <w:tc>
          <w:tcPr>
            <w:tcW w:w="9868" w:type="dxa"/>
          </w:tcPr>
          <w:p w14:paraId="10923B86" w14:textId="77777777" w:rsidR="00777459" w:rsidRPr="00473B69" w:rsidRDefault="00777459" w:rsidP="00A96539">
            <w:pPr>
              <w:pBdr>
                <w:top w:val="nil"/>
                <w:left w:val="nil"/>
                <w:bottom w:val="nil"/>
                <w:right w:val="nil"/>
                <w:between w:val="nil"/>
              </w:pBdr>
              <w:tabs>
                <w:tab w:val="left" w:pos="0"/>
              </w:tabs>
              <w:ind w:left="720"/>
              <w:jc w:val="both"/>
              <w:rPr>
                <w:rFonts w:ascii="Noto Sans" w:eastAsia="Montserrat Medium" w:hAnsi="Noto Sans" w:cs="Noto Sans"/>
                <w:b/>
                <w:color w:val="000000"/>
                <w:sz w:val="10"/>
                <w:szCs w:val="10"/>
              </w:rPr>
            </w:pPr>
          </w:p>
          <w:p w14:paraId="55023355" w14:textId="77777777" w:rsidR="00777459" w:rsidRPr="00473B69" w:rsidRDefault="00777459" w:rsidP="00A96539">
            <w:pPr>
              <w:numPr>
                <w:ilvl w:val="0"/>
                <w:numId w:val="7"/>
              </w:numPr>
              <w:pBdr>
                <w:top w:val="nil"/>
                <w:left w:val="nil"/>
                <w:bottom w:val="nil"/>
                <w:right w:val="nil"/>
                <w:between w:val="nil"/>
              </w:pBdr>
              <w:tabs>
                <w:tab w:val="left" w:pos="0"/>
              </w:tabs>
              <w:jc w:val="both"/>
              <w:rPr>
                <w:rFonts w:ascii="Patria" w:eastAsia="Montserrat Medium" w:hAnsi="Patria" w:cs="Noto Sans"/>
                <w:b/>
                <w:color w:val="000000"/>
                <w:sz w:val="18"/>
                <w:szCs w:val="18"/>
              </w:rPr>
            </w:pPr>
            <w:r w:rsidRPr="00473B69">
              <w:rPr>
                <w:rFonts w:ascii="Patria" w:eastAsia="Montserrat Medium" w:hAnsi="Patria" w:cs="Noto Sans"/>
                <w:b/>
                <w:color w:val="000000"/>
                <w:sz w:val="18"/>
                <w:szCs w:val="18"/>
              </w:rPr>
              <w:t>ANTECEDENTES Y NECESIDAD DE LA CONTRATACIÓN:</w:t>
            </w:r>
          </w:p>
          <w:p w14:paraId="507831CC" w14:textId="77777777" w:rsidR="00777459" w:rsidRPr="00473B69" w:rsidRDefault="00777459" w:rsidP="00A96539">
            <w:pPr>
              <w:pBdr>
                <w:top w:val="nil"/>
                <w:left w:val="nil"/>
                <w:bottom w:val="nil"/>
                <w:right w:val="nil"/>
                <w:between w:val="nil"/>
              </w:pBdr>
              <w:tabs>
                <w:tab w:val="left" w:pos="0"/>
              </w:tabs>
              <w:ind w:left="720"/>
              <w:jc w:val="both"/>
              <w:rPr>
                <w:rFonts w:ascii="Noto Sans" w:eastAsia="Montserrat Medium" w:hAnsi="Noto Sans" w:cs="Noto Sans"/>
                <w:b/>
                <w:color w:val="000000"/>
                <w:sz w:val="18"/>
                <w:szCs w:val="18"/>
              </w:rPr>
            </w:pPr>
          </w:p>
          <w:p w14:paraId="2D9FF061" w14:textId="0381AAD2" w:rsidR="0022681C" w:rsidRPr="00473B69" w:rsidRDefault="2396EC07" w:rsidP="0C39BED3">
            <w:pPr>
              <w:pBdr>
                <w:top w:val="nil"/>
                <w:left w:val="nil"/>
                <w:bottom w:val="nil"/>
                <w:right w:val="nil"/>
                <w:between w:val="nil"/>
              </w:pBdr>
              <w:jc w:val="both"/>
              <w:rPr>
                <w:rFonts w:ascii="Noto Sans" w:eastAsia="Montserrat Medium" w:hAnsi="Noto Sans" w:cs="Noto Sans"/>
                <w:color w:val="000000"/>
                <w:sz w:val="18"/>
                <w:szCs w:val="18"/>
              </w:rPr>
            </w:pPr>
            <w:r w:rsidRPr="00473B69">
              <w:rPr>
                <w:rFonts w:ascii="Noto Sans" w:eastAsia="Montserrat Medium" w:hAnsi="Noto Sans" w:cs="Noto Sans"/>
                <w:color w:val="000000" w:themeColor="text1"/>
                <w:sz w:val="18"/>
                <w:szCs w:val="18"/>
              </w:rPr>
              <w:t>El</w:t>
            </w:r>
            <w:r w:rsidR="756A29D9" w:rsidRPr="00473B69">
              <w:rPr>
                <w:rFonts w:ascii="Noto Sans" w:eastAsia="Montserrat Medium" w:hAnsi="Noto Sans" w:cs="Noto Sans"/>
                <w:color w:val="000000" w:themeColor="text1"/>
                <w:sz w:val="18"/>
                <w:szCs w:val="18"/>
              </w:rPr>
              <w:t xml:space="preserve"> Consejo Nacional de Humanidades, Ciencias y Tecnologías (</w:t>
            </w:r>
            <w:proofErr w:type="spellStart"/>
            <w:r w:rsidRPr="00473B69">
              <w:rPr>
                <w:rFonts w:ascii="Noto Sans" w:eastAsia="Montserrat Medium" w:hAnsi="Noto Sans" w:cs="Noto Sans"/>
                <w:color w:val="000000" w:themeColor="text1"/>
                <w:sz w:val="18"/>
                <w:szCs w:val="18"/>
              </w:rPr>
              <w:t>CONAHCYT</w:t>
            </w:r>
            <w:proofErr w:type="spellEnd"/>
            <w:r w:rsidR="756A29D9" w:rsidRPr="00473B69">
              <w:rPr>
                <w:rFonts w:ascii="Noto Sans" w:eastAsia="Montserrat Medium" w:hAnsi="Noto Sans" w:cs="Noto Sans"/>
                <w:color w:val="000000" w:themeColor="text1"/>
                <w:sz w:val="18"/>
                <w:szCs w:val="18"/>
              </w:rPr>
              <w:t>)</w:t>
            </w:r>
            <w:r w:rsidR="4BA2EFCC" w:rsidRPr="00473B69">
              <w:rPr>
                <w:rFonts w:ascii="Noto Sans" w:eastAsia="Montserrat Medium" w:hAnsi="Noto Sans" w:cs="Noto Sans"/>
                <w:color w:val="000000" w:themeColor="text1"/>
                <w:sz w:val="18"/>
                <w:szCs w:val="18"/>
              </w:rPr>
              <w:t xml:space="preserve">, ahora </w:t>
            </w:r>
            <w:r w:rsidR="4BA2EFCC" w:rsidRPr="00473B69">
              <w:rPr>
                <w:rFonts w:ascii="Noto Sans" w:eastAsia="Montserrat Medium" w:hAnsi="Noto Sans" w:cs="Noto Sans"/>
                <w:sz w:val="18"/>
                <w:szCs w:val="18"/>
              </w:rPr>
              <w:t>Secretaría de Ciencia, Humanidades, Tecnología e Innovación</w:t>
            </w:r>
            <w:r w:rsidR="41F27BE7" w:rsidRPr="00473B69">
              <w:rPr>
                <w:rFonts w:ascii="Noto Sans" w:eastAsia="Montserrat Medium" w:hAnsi="Noto Sans" w:cs="Noto Sans"/>
                <w:sz w:val="18"/>
                <w:szCs w:val="18"/>
              </w:rPr>
              <w:t>, en adelante</w:t>
            </w:r>
            <w:r w:rsidR="094B6B8C" w:rsidRPr="00473B69">
              <w:rPr>
                <w:rFonts w:ascii="Noto Sans" w:eastAsia="Montserrat Medium" w:hAnsi="Noto Sans" w:cs="Noto Sans"/>
                <w:sz w:val="18"/>
                <w:szCs w:val="18"/>
              </w:rPr>
              <w:t xml:space="preserve"> </w:t>
            </w:r>
            <w:r w:rsidR="0B0A681A" w:rsidRPr="00473B69">
              <w:rPr>
                <w:rFonts w:ascii="Noto Sans" w:eastAsia="Montserrat Medium" w:hAnsi="Noto Sans" w:cs="Noto Sans"/>
                <w:sz w:val="18"/>
                <w:szCs w:val="18"/>
              </w:rPr>
              <w:t>"</w:t>
            </w:r>
            <w:r w:rsidR="0B0A681A" w:rsidRPr="00473B69">
              <w:rPr>
                <w:rFonts w:ascii="Noto Sans" w:eastAsia="Montserrat Medium" w:hAnsi="Noto Sans" w:cs="Noto Sans"/>
                <w:b/>
                <w:bCs/>
                <w:sz w:val="18"/>
                <w:szCs w:val="18"/>
              </w:rPr>
              <w:t>LA SECRETARÍA</w:t>
            </w:r>
            <w:r w:rsidR="0B0A681A" w:rsidRPr="00473B69">
              <w:rPr>
                <w:rFonts w:ascii="Noto Sans" w:eastAsia="Montserrat Medium" w:hAnsi="Noto Sans" w:cs="Noto Sans"/>
                <w:sz w:val="18"/>
                <w:szCs w:val="18"/>
              </w:rPr>
              <w:t>”</w:t>
            </w:r>
            <w:r w:rsidRPr="00473B69">
              <w:rPr>
                <w:rFonts w:ascii="Noto Sans" w:eastAsia="Montserrat Medium" w:hAnsi="Noto Sans" w:cs="Noto Sans"/>
                <w:sz w:val="18"/>
                <w:szCs w:val="18"/>
              </w:rPr>
              <w:t>,</w:t>
            </w:r>
            <w:r w:rsidRPr="00473B69">
              <w:rPr>
                <w:rFonts w:ascii="Noto Sans" w:eastAsia="Montserrat Medium" w:hAnsi="Noto Sans" w:cs="Noto Sans"/>
                <w:color w:val="000000" w:themeColor="text1"/>
                <w:sz w:val="18"/>
                <w:szCs w:val="18"/>
              </w:rPr>
              <w:t xml:space="preserve"> en proceso consolidado con la Secretaría de Hacienda y Crédito Público, celebró contrato respecto al Seguro de Vida Institucional, con Seguros Banorte S.A. de C.V. Grupo Financiero Banorte, con una vigencia a partir del 01 de abril de 202</w:t>
            </w:r>
            <w:r w:rsidR="00491293">
              <w:rPr>
                <w:rFonts w:ascii="Noto Sans" w:eastAsia="Montserrat Medium" w:hAnsi="Noto Sans" w:cs="Noto Sans"/>
                <w:color w:val="000000" w:themeColor="text1"/>
                <w:sz w:val="18"/>
                <w:szCs w:val="18"/>
              </w:rPr>
              <w:t>6</w:t>
            </w:r>
            <w:r w:rsidRPr="00473B69">
              <w:rPr>
                <w:rFonts w:ascii="Noto Sans" w:eastAsia="Montserrat Medium" w:hAnsi="Noto Sans" w:cs="Noto Sans"/>
                <w:color w:val="000000" w:themeColor="text1"/>
                <w:sz w:val="18"/>
                <w:szCs w:val="18"/>
              </w:rPr>
              <w:t xml:space="preserve"> al 31 de marzo de 202</w:t>
            </w:r>
            <w:r w:rsidR="00491293">
              <w:rPr>
                <w:rFonts w:ascii="Noto Sans" w:eastAsia="Montserrat Medium" w:hAnsi="Noto Sans" w:cs="Noto Sans"/>
                <w:color w:val="000000" w:themeColor="text1"/>
                <w:sz w:val="18"/>
                <w:szCs w:val="18"/>
              </w:rPr>
              <w:t>9</w:t>
            </w:r>
            <w:r w:rsidRPr="00473B69">
              <w:rPr>
                <w:rFonts w:ascii="Noto Sans" w:eastAsia="Montserrat Medium" w:hAnsi="Noto Sans" w:cs="Noto Sans"/>
                <w:color w:val="000000" w:themeColor="text1"/>
                <w:sz w:val="18"/>
                <w:szCs w:val="18"/>
              </w:rPr>
              <w:t>; lo anterior al artículo 8 de la Ley Federal de Austeridad Republicana y con fundamento en el artículo 30 del Manual de Percepciones de los Servidores Públicos de las Dependencias y Entidades de la Administración Pública Federal, en el cual se establece la cobertura por 40</w:t>
            </w:r>
            <w:r w:rsidR="0EE1C93C" w:rsidRPr="00473B69">
              <w:rPr>
                <w:rFonts w:ascii="Noto Sans" w:eastAsia="Montserrat Medium" w:hAnsi="Noto Sans" w:cs="Noto Sans"/>
                <w:color w:val="000000" w:themeColor="text1"/>
                <w:sz w:val="18"/>
                <w:szCs w:val="18"/>
              </w:rPr>
              <w:t xml:space="preserve"> (cuarenta)</w:t>
            </w:r>
            <w:r w:rsidRPr="00473B69">
              <w:rPr>
                <w:rFonts w:ascii="Noto Sans" w:eastAsia="Montserrat Medium" w:hAnsi="Noto Sans" w:cs="Noto Sans"/>
                <w:color w:val="000000" w:themeColor="text1"/>
                <w:sz w:val="18"/>
                <w:szCs w:val="18"/>
              </w:rPr>
              <w:t xml:space="preserve"> meses de salario base. </w:t>
            </w:r>
          </w:p>
          <w:p w14:paraId="6BD5727B" w14:textId="77777777" w:rsidR="0022681C" w:rsidRPr="00473B69" w:rsidRDefault="0022681C" w:rsidP="0022681C">
            <w:pPr>
              <w:pBdr>
                <w:top w:val="nil"/>
                <w:left w:val="nil"/>
                <w:bottom w:val="nil"/>
                <w:right w:val="nil"/>
                <w:between w:val="nil"/>
              </w:pBdr>
              <w:tabs>
                <w:tab w:val="left" w:pos="0"/>
              </w:tabs>
              <w:jc w:val="both"/>
              <w:rPr>
                <w:rFonts w:ascii="Noto Sans" w:eastAsia="Montserrat Medium" w:hAnsi="Noto Sans" w:cs="Noto Sans"/>
                <w:color w:val="000000"/>
                <w:sz w:val="18"/>
                <w:szCs w:val="18"/>
              </w:rPr>
            </w:pPr>
          </w:p>
          <w:p w14:paraId="492F1255" w14:textId="77777777" w:rsidR="00A372DA" w:rsidRPr="00473B69" w:rsidRDefault="2396EC07" w:rsidP="00A372DA">
            <w:pPr>
              <w:pBdr>
                <w:top w:val="nil"/>
                <w:left w:val="nil"/>
                <w:bottom w:val="nil"/>
                <w:right w:val="nil"/>
                <w:between w:val="nil"/>
              </w:pBdr>
              <w:jc w:val="both"/>
              <w:rPr>
                <w:rFonts w:ascii="Noto Sans" w:eastAsia="Montserrat Medium" w:hAnsi="Noto Sans" w:cs="Noto Sans"/>
                <w:color w:val="000000" w:themeColor="text1"/>
                <w:sz w:val="18"/>
                <w:szCs w:val="18"/>
              </w:rPr>
            </w:pPr>
            <w:r w:rsidRPr="00473B69">
              <w:rPr>
                <w:rFonts w:ascii="Noto Sans" w:eastAsia="Montserrat Medium" w:hAnsi="Noto Sans" w:cs="Noto Sans"/>
                <w:color w:val="000000" w:themeColor="text1"/>
                <w:sz w:val="18"/>
                <w:szCs w:val="18"/>
              </w:rPr>
              <w:t xml:space="preserve">Es por ello, que </w:t>
            </w:r>
            <w:r w:rsidR="255D4F49" w:rsidRPr="00473B69">
              <w:rPr>
                <w:rFonts w:ascii="Noto Sans" w:eastAsia="Montserrat Medium" w:hAnsi="Noto Sans" w:cs="Noto Sans"/>
                <w:b/>
                <w:bCs/>
                <w:color w:val="000000" w:themeColor="text1"/>
                <w:sz w:val="18"/>
                <w:szCs w:val="18"/>
              </w:rPr>
              <w:t>"LA SECRETARÍA</w:t>
            </w:r>
            <w:r w:rsidR="255D4F49" w:rsidRPr="00473B69">
              <w:rPr>
                <w:rFonts w:ascii="Noto Sans" w:eastAsia="Montserrat Medium" w:hAnsi="Noto Sans" w:cs="Noto Sans"/>
                <w:color w:val="000000" w:themeColor="text1"/>
                <w:sz w:val="18"/>
                <w:szCs w:val="18"/>
              </w:rPr>
              <w:t>”</w:t>
            </w:r>
            <w:r w:rsidRPr="00473B69">
              <w:rPr>
                <w:rFonts w:ascii="Noto Sans" w:eastAsia="Montserrat Medium" w:hAnsi="Noto Sans" w:cs="Noto Sans"/>
                <w:color w:val="000000" w:themeColor="text1"/>
                <w:sz w:val="18"/>
                <w:szCs w:val="18"/>
              </w:rPr>
              <w:t xml:space="preserve">, atendiendo a lo establecido en el </w:t>
            </w:r>
            <w:r w:rsidRPr="00473B69">
              <w:rPr>
                <w:rFonts w:ascii="Noto Sans" w:eastAsia="Montserrat Medium" w:hAnsi="Noto Sans" w:cs="Noto Sans"/>
                <w:b/>
                <w:bCs/>
                <w:color w:val="000000" w:themeColor="text1"/>
                <w:sz w:val="18"/>
                <w:szCs w:val="18"/>
              </w:rPr>
              <w:t>artículo 81 de la</w:t>
            </w:r>
            <w:r w:rsidR="00A372DA" w:rsidRPr="00473B69">
              <w:rPr>
                <w:rFonts w:ascii="Noto Sans" w:eastAsia="Montserrat Medium" w:hAnsi="Noto Sans" w:cs="Noto Sans"/>
                <w:b/>
                <w:bCs/>
                <w:color w:val="000000" w:themeColor="text1"/>
                <w:sz w:val="18"/>
                <w:szCs w:val="18"/>
              </w:rPr>
              <w:t>s</w:t>
            </w:r>
            <w:r w:rsidRPr="00473B69">
              <w:rPr>
                <w:rFonts w:ascii="Noto Sans" w:eastAsia="Montserrat Medium" w:hAnsi="Noto Sans" w:cs="Noto Sans"/>
                <w:b/>
                <w:bCs/>
                <w:color w:val="000000" w:themeColor="text1"/>
                <w:sz w:val="18"/>
                <w:szCs w:val="18"/>
              </w:rPr>
              <w:t xml:space="preserve"> Condiciones Generales de Trabajo</w:t>
            </w:r>
            <w:r w:rsidR="00A372DA" w:rsidRPr="00473B69">
              <w:rPr>
                <w:rFonts w:ascii="Noto Sans" w:eastAsia="Montserrat Medium" w:hAnsi="Noto Sans" w:cs="Noto Sans"/>
                <w:b/>
                <w:bCs/>
                <w:color w:val="000000" w:themeColor="text1"/>
                <w:sz w:val="18"/>
                <w:szCs w:val="18"/>
              </w:rPr>
              <w:t xml:space="preserve"> del Consejo Nacional de Humanidades, Ciencias y Tecnologías</w:t>
            </w:r>
            <w:r w:rsidRPr="00473B69">
              <w:rPr>
                <w:rFonts w:ascii="Noto Sans" w:eastAsia="Montserrat Medium" w:hAnsi="Noto Sans" w:cs="Noto Sans"/>
                <w:color w:val="000000" w:themeColor="text1"/>
                <w:sz w:val="18"/>
                <w:szCs w:val="18"/>
              </w:rPr>
              <w:t>,</w:t>
            </w:r>
            <w:r w:rsidR="00A372DA" w:rsidRPr="00473B69">
              <w:rPr>
                <w:rFonts w:ascii="Noto Sans" w:eastAsia="Montserrat Medium" w:hAnsi="Noto Sans" w:cs="Noto Sans"/>
                <w:color w:val="000000" w:themeColor="text1"/>
                <w:sz w:val="18"/>
                <w:szCs w:val="18"/>
              </w:rPr>
              <w:t xml:space="preserve"> que cita textualmente lo siguiente: </w:t>
            </w:r>
          </w:p>
          <w:p w14:paraId="7D5E9DEA" w14:textId="0AC1D5AD" w:rsidR="00A372DA" w:rsidRPr="00473B69" w:rsidRDefault="00A372DA" w:rsidP="00A372DA">
            <w:pPr>
              <w:pBdr>
                <w:top w:val="nil"/>
                <w:left w:val="nil"/>
                <w:bottom w:val="nil"/>
                <w:right w:val="nil"/>
                <w:between w:val="nil"/>
              </w:pBdr>
              <w:jc w:val="both"/>
              <w:rPr>
                <w:rFonts w:ascii="Noto Sans" w:eastAsia="Montserrat Medium" w:hAnsi="Noto Sans" w:cs="Noto Sans"/>
                <w:i/>
                <w:iCs/>
                <w:color w:val="000000" w:themeColor="text1"/>
                <w:sz w:val="18"/>
                <w:szCs w:val="18"/>
              </w:rPr>
            </w:pPr>
            <w:r w:rsidRPr="00473B69">
              <w:rPr>
                <w:rFonts w:ascii="Noto Sans" w:eastAsia="Montserrat Medium" w:hAnsi="Noto Sans" w:cs="Noto Sans"/>
                <w:color w:val="000000" w:themeColor="text1"/>
                <w:sz w:val="18"/>
                <w:szCs w:val="18"/>
              </w:rPr>
              <w:t>“</w:t>
            </w:r>
            <w:r w:rsidRPr="00473B69">
              <w:rPr>
                <w:rFonts w:ascii="Noto Sans" w:eastAsia="Montserrat Medium" w:hAnsi="Noto Sans" w:cs="Noto Sans"/>
                <w:i/>
                <w:iCs/>
                <w:color w:val="000000" w:themeColor="text1"/>
                <w:sz w:val="18"/>
                <w:szCs w:val="18"/>
              </w:rPr>
              <w:t xml:space="preserve">El Consejo Nacional celebrará los contratos y convenios necesarios para que, de conformidad con el Manual de Percepciones de los Servidores Públicos de las Dependencias y Entidades de la Administración Pública Federal, se cubra al personal con una póliza de seguro de vida e incapacidad, por fallecimiento o incapacidad total o permanente, en los términos siguientes: </w:t>
            </w:r>
          </w:p>
          <w:p w14:paraId="676E8E57" w14:textId="5A64EEC1" w:rsidR="00777459" w:rsidRPr="00473B69" w:rsidRDefault="00A372DA" w:rsidP="00A372DA">
            <w:pPr>
              <w:pBdr>
                <w:top w:val="nil"/>
                <w:left w:val="nil"/>
                <w:bottom w:val="nil"/>
                <w:right w:val="nil"/>
                <w:between w:val="nil"/>
              </w:pBdr>
              <w:jc w:val="both"/>
              <w:rPr>
                <w:rFonts w:ascii="Noto Sans" w:eastAsia="Montserrat Medium" w:hAnsi="Noto Sans" w:cs="Noto Sans"/>
                <w:i/>
                <w:iCs/>
                <w:color w:val="000000" w:themeColor="text1"/>
                <w:sz w:val="18"/>
                <w:szCs w:val="18"/>
              </w:rPr>
            </w:pPr>
            <w:r w:rsidRPr="00473B69">
              <w:rPr>
                <w:rFonts w:ascii="Noto Sans" w:eastAsia="Montserrat Medium" w:hAnsi="Noto Sans" w:cs="Noto Sans"/>
                <w:i/>
                <w:iCs/>
                <w:color w:val="000000" w:themeColor="text1"/>
                <w:sz w:val="18"/>
                <w:szCs w:val="18"/>
              </w:rPr>
              <w:t xml:space="preserve">Suma asegurada equivalente a cuarenta y cuatro veces el salario mensual consignado en el tabulador general del Consejo Nacional, que el servidor público perciba en el momento del siniestro…”, </w:t>
            </w:r>
          </w:p>
          <w:p w14:paraId="27C1451F" w14:textId="6D283B80" w:rsidR="000163A1" w:rsidRPr="00473B69" w:rsidRDefault="000163A1" w:rsidP="0C39BED3">
            <w:pPr>
              <w:pBdr>
                <w:top w:val="nil"/>
                <w:left w:val="nil"/>
                <w:bottom w:val="nil"/>
                <w:right w:val="nil"/>
                <w:between w:val="nil"/>
              </w:pBdr>
              <w:jc w:val="both"/>
              <w:rPr>
                <w:rFonts w:ascii="Noto Sans" w:eastAsia="Montserrat Medium" w:hAnsi="Noto Sans" w:cs="Noto Sans"/>
                <w:color w:val="000000"/>
                <w:sz w:val="18"/>
                <w:szCs w:val="18"/>
              </w:rPr>
            </w:pPr>
          </w:p>
          <w:p w14:paraId="5613CDF0" w14:textId="61C1F165" w:rsidR="00777459" w:rsidRPr="00473B69" w:rsidRDefault="00777459" w:rsidP="00A96539">
            <w:pPr>
              <w:numPr>
                <w:ilvl w:val="0"/>
                <w:numId w:val="7"/>
              </w:numPr>
              <w:pBdr>
                <w:top w:val="nil"/>
                <w:left w:val="nil"/>
                <w:bottom w:val="nil"/>
                <w:right w:val="nil"/>
                <w:between w:val="nil"/>
              </w:pBdr>
              <w:tabs>
                <w:tab w:val="left" w:pos="0"/>
              </w:tabs>
              <w:jc w:val="both"/>
              <w:rPr>
                <w:rFonts w:ascii="Patria" w:eastAsia="Montserrat Medium" w:hAnsi="Patria" w:cs="Noto Sans"/>
                <w:color w:val="000000"/>
                <w:sz w:val="18"/>
                <w:szCs w:val="18"/>
              </w:rPr>
            </w:pPr>
            <w:r w:rsidRPr="00473B69">
              <w:rPr>
                <w:rFonts w:ascii="Patria" w:eastAsia="Montserrat Medium" w:hAnsi="Patria" w:cs="Noto Sans"/>
                <w:b/>
                <w:color w:val="000000"/>
                <w:sz w:val="18"/>
                <w:szCs w:val="18"/>
              </w:rPr>
              <w:t xml:space="preserve">DESCRIPCIÓN </w:t>
            </w:r>
            <w:r w:rsidR="001D5D88" w:rsidRPr="00473B69">
              <w:rPr>
                <w:rFonts w:ascii="Patria" w:eastAsia="Montserrat Medium" w:hAnsi="Patria" w:cs="Noto Sans"/>
                <w:b/>
                <w:color w:val="000000"/>
                <w:sz w:val="18"/>
                <w:szCs w:val="18"/>
              </w:rPr>
              <w:t>DE LAS COBERTURAS</w:t>
            </w:r>
            <w:r w:rsidRPr="00473B69">
              <w:rPr>
                <w:rFonts w:ascii="Patria" w:eastAsia="Montserrat Medium" w:hAnsi="Patria" w:cs="Noto Sans"/>
                <w:b/>
                <w:color w:val="000000"/>
                <w:sz w:val="18"/>
                <w:szCs w:val="18"/>
              </w:rPr>
              <w:t>:</w:t>
            </w:r>
          </w:p>
          <w:p w14:paraId="51E81CFF" w14:textId="77777777" w:rsidR="00A96539" w:rsidRPr="00473B69" w:rsidRDefault="00A96539" w:rsidP="00A96539">
            <w:pPr>
              <w:pBdr>
                <w:top w:val="nil"/>
                <w:left w:val="nil"/>
                <w:bottom w:val="nil"/>
                <w:right w:val="nil"/>
                <w:between w:val="nil"/>
              </w:pBdr>
              <w:tabs>
                <w:tab w:val="left" w:pos="0"/>
              </w:tabs>
              <w:jc w:val="both"/>
              <w:rPr>
                <w:rFonts w:ascii="Noto Sans" w:eastAsia="Montserrat Medium" w:hAnsi="Noto Sans" w:cs="Noto Sans"/>
                <w:color w:val="000000"/>
                <w:sz w:val="18"/>
                <w:szCs w:val="18"/>
              </w:rPr>
            </w:pPr>
          </w:p>
          <w:tbl>
            <w:tblPr>
              <w:tblW w:w="8976"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00" w:firstRow="0" w:lastRow="0" w:firstColumn="0" w:lastColumn="0" w:noHBand="0" w:noVBand="1"/>
            </w:tblPr>
            <w:tblGrid>
              <w:gridCol w:w="2197"/>
              <w:gridCol w:w="2547"/>
              <w:gridCol w:w="2034"/>
              <w:gridCol w:w="2198"/>
            </w:tblGrid>
            <w:tr w:rsidR="00777459" w:rsidRPr="00473B69" w14:paraId="295ADD54" w14:textId="77777777" w:rsidTr="2E3F2FB5">
              <w:trPr>
                <w:trHeight w:val="378"/>
                <w:jc w:val="center"/>
              </w:trPr>
              <w:tc>
                <w:tcPr>
                  <w:tcW w:w="2197" w:type="dxa"/>
                  <w:shd w:val="clear" w:color="auto" w:fill="691C32"/>
                  <w:vAlign w:val="center"/>
                </w:tcPr>
                <w:p w14:paraId="6D5F6CE4" w14:textId="0A80F03A" w:rsidR="00777459" w:rsidRPr="00473B69" w:rsidRDefault="00777459" w:rsidP="001D5D88">
                  <w:pPr>
                    <w:pBdr>
                      <w:top w:val="nil"/>
                      <w:left w:val="nil"/>
                      <w:bottom w:val="nil"/>
                      <w:right w:val="nil"/>
                      <w:between w:val="nil"/>
                    </w:pBdr>
                    <w:tabs>
                      <w:tab w:val="left" w:pos="0"/>
                    </w:tabs>
                    <w:jc w:val="center"/>
                    <w:rPr>
                      <w:rFonts w:ascii="Patria" w:eastAsia="Montserrat Medium" w:hAnsi="Patria" w:cs="Noto Sans"/>
                      <w:b/>
                      <w:color w:val="FFFFFF"/>
                      <w:sz w:val="18"/>
                      <w:szCs w:val="18"/>
                    </w:rPr>
                  </w:pPr>
                  <w:r w:rsidRPr="00473B69">
                    <w:rPr>
                      <w:rFonts w:ascii="Patria" w:eastAsia="Montserrat Medium" w:hAnsi="Patria" w:cs="Noto Sans"/>
                      <w:b/>
                      <w:color w:val="FFFFFF"/>
                      <w:sz w:val="18"/>
                      <w:szCs w:val="18"/>
                    </w:rPr>
                    <w:t>PARTIDA</w:t>
                  </w:r>
                </w:p>
              </w:tc>
              <w:tc>
                <w:tcPr>
                  <w:tcW w:w="2547" w:type="dxa"/>
                  <w:shd w:val="clear" w:color="auto" w:fill="691C32"/>
                  <w:vAlign w:val="center"/>
                </w:tcPr>
                <w:p w14:paraId="00E146F7" w14:textId="77777777" w:rsidR="00777459" w:rsidRPr="00473B69" w:rsidRDefault="00777459" w:rsidP="00A96539">
                  <w:pPr>
                    <w:pBdr>
                      <w:top w:val="nil"/>
                      <w:left w:val="nil"/>
                      <w:bottom w:val="nil"/>
                      <w:right w:val="nil"/>
                      <w:between w:val="nil"/>
                    </w:pBdr>
                    <w:tabs>
                      <w:tab w:val="left" w:pos="0"/>
                    </w:tabs>
                    <w:jc w:val="center"/>
                    <w:rPr>
                      <w:rFonts w:ascii="Patria" w:eastAsia="Montserrat Medium" w:hAnsi="Patria" w:cs="Noto Sans"/>
                      <w:b/>
                      <w:color w:val="FFFFFF"/>
                      <w:sz w:val="18"/>
                      <w:szCs w:val="18"/>
                    </w:rPr>
                  </w:pPr>
                  <w:r w:rsidRPr="00473B69">
                    <w:rPr>
                      <w:rFonts w:ascii="Patria" w:eastAsia="Montserrat Medium" w:hAnsi="Patria" w:cs="Noto Sans"/>
                      <w:b/>
                      <w:color w:val="FFFFFF"/>
                      <w:sz w:val="18"/>
                      <w:szCs w:val="18"/>
                    </w:rPr>
                    <w:t>DESCRIPCIÓN</w:t>
                  </w:r>
                </w:p>
              </w:tc>
              <w:tc>
                <w:tcPr>
                  <w:tcW w:w="2034" w:type="dxa"/>
                  <w:shd w:val="clear" w:color="auto" w:fill="691C32"/>
                  <w:vAlign w:val="center"/>
                </w:tcPr>
                <w:p w14:paraId="5D6C2701" w14:textId="77777777" w:rsidR="00777459" w:rsidRPr="00473B69" w:rsidRDefault="00777459" w:rsidP="00A96539">
                  <w:pPr>
                    <w:pBdr>
                      <w:top w:val="nil"/>
                      <w:left w:val="nil"/>
                      <w:bottom w:val="nil"/>
                      <w:right w:val="nil"/>
                      <w:between w:val="nil"/>
                    </w:pBdr>
                    <w:tabs>
                      <w:tab w:val="left" w:pos="0"/>
                    </w:tabs>
                    <w:jc w:val="center"/>
                    <w:rPr>
                      <w:rFonts w:ascii="Patria" w:eastAsia="Montserrat Medium" w:hAnsi="Patria" w:cs="Noto Sans"/>
                      <w:b/>
                      <w:color w:val="FFFFFF"/>
                      <w:sz w:val="18"/>
                      <w:szCs w:val="18"/>
                    </w:rPr>
                  </w:pPr>
                  <w:r w:rsidRPr="00473B69">
                    <w:rPr>
                      <w:rFonts w:ascii="Patria" w:eastAsia="Montserrat Medium" w:hAnsi="Patria" w:cs="Noto Sans"/>
                      <w:b/>
                      <w:color w:val="FFFFFF"/>
                      <w:sz w:val="18"/>
                      <w:szCs w:val="18"/>
                    </w:rPr>
                    <w:t>UNIDAD DE MEDIDA</w:t>
                  </w:r>
                </w:p>
              </w:tc>
              <w:tc>
                <w:tcPr>
                  <w:tcW w:w="2198" w:type="dxa"/>
                  <w:shd w:val="clear" w:color="auto" w:fill="691C32"/>
                  <w:vAlign w:val="center"/>
                </w:tcPr>
                <w:p w14:paraId="192130D3" w14:textId="77777777" w:rsidR="00777459" w:rsidRPr="00473B69" w:rsidRDefault="00777459" w:rsidP="00A96539">
                  <w:pPr>
                    <w:pBdr>
                      <w:top w:val="nil"/>
                      <w:left w:val="nil"/>
                      <w:bottom w:val="nil"/>
                      <w:right w:val="nil"/>
                      <w:between w:val="nil"/>
                    </w:pBdr>
                    <w:tabs>
                      <w:tab w:val="left" w:pos="0"/>
                    </w:tabs>
                    <w:jc w:val="center"/>
                    <w:rPr>
                      <w:rFonts w:ascii="Patria" w:hAnsi="Patria" w:cs="Noto Sans"/>
                      <w:sz w:val="18"/>
                      <w:szCs w:val="18"/>
                    </w:rPr>
                  </w:pPr>
                  <w:r w:rsidRPr="00473B69">
                    <w:rPr>
                      <w:rFonts w:ascii="Patria" w:eastAsia="Montserrat Medium" w:hAnsi="Patria" w:cs="Noto Sans"/>
                      <w:b/>
                      <w:color w:val="FFFFFF"/>
                      <w:sz w:val="18"/>
                      <w:szCs w:val="18"/>
                    </w:rPr>
                    <w:t>CANTIDAD</w:t>
                  </w:r>
                </w:p>
              </w:tc>
            </w:tr>
            <w:tr w:rsidR="00777459" w:rsidRPr="00473B69" w14:paraId="0C1D8BCB" w14:textId="77777777" w:rsidTr="2E3F2FB5">
              <w:trPr>
                <w:jc w:val="center"/>
              </w:trPr>
              <w:tc>
                <w:tcPr>
                  <w:tcW w:w="2197" w:type="dxa"/>
                  <w:vAlign w:val="center"/>
                </w:tcPr>
                <w:p w14:paraId="1DE9AEB8" w14:textId="089392EF" w:rsidR="00777459" w:rsidRPr="00473B69" w:rsidRDefault="001D5D88" w:rsidP="00A96539">
                  <w:pPr>
                    <w:pBdr>
                      <w:top w:val="nil"/>
                      <w:left w:val="nil"/>
                      <w:bottom w:val="nil"/>
                      <w:right w:val="nil"/>
                      <w:between w:val="nil"/>
                    </w:pBdr>
                    <w:tabs>
                      <w:tab w:val="left" w:pos="0"/>
                    </w:tabs>
                    <w:jc w:val="center"/>
                    <w:rPr>
                      <w:rFonts w:ascii="Noto Sans" w:eastAsia="Montserrat Medium" w:hAnsi="Noto Sans" w:cs="Noto Sans"/>
                      <w:color w:val="000000"/>
                      <w:sz w:val="18"/>
                      <w:szCs w:val="18"/>
                    </w:rPr>
                  </w:pPr>
                  <w:r w:rsidRPr="00473B69">
                    <w:rPr>
                      <w:rFonts w:ascii="Noto Sans" w:eastAsia="Montserrat Medium" w:hAnsi="Noto Sans" w:cs="Noto Sans"/>
                      <w:color w:val="000000"/>
                      <w:sz w:val="18"/>
                      <w:szCs w:val="18"/>
                    </w:rPr>
                    <w:t>Única</w:t>
                  </w:r>
                </w:p>
              </w:tc>
              <w:tc>
                <w:tcPr>
                  <w:tcW w:w="2547" w:type="dxa"/>
                  <w:vAlign w:val="center"/>
                </w:tcPr>
                <w:p w14:paraId="28E07C19" w14:textId="43580615" w:rsidR="00777459" w:rsidRPr="00473B69" w:rsidRDefault="0B542E6D" w:rsidP="2E3F2FB5">
                  <w:pPr>
                    <w:pBdr>
                      <w:top w:val="nil"/>
                      <w:left w:val="nil"/>
                      <w:bottom w:val="nil"/>
                      <w:right w:val="nil"/>
                      <w:between w:val="nil"/>
                    </w:pBdr>
                    <w:jc w:val="center"/>
                    <w:rPr>
                      <w:rFonts w:ascii="Noto Sans" w:eastAsia="Montserrat Medium" w:hAnsi="Noto Sans" w:cs="Noto Sans"/>
                      <w:color w:val="000000"/>
                      <w:sz w:val="18"/>
                      <w:szCs w:val="18"/>
                    </w:rPr>
                  </w:pPr>
                  <w:r w:rsidRPr="00473B69">
                    <w:rPr>
                      <w:rFonts w:ascii="Noto Sans" w:eastAsia="Montserrat Medium" w:hAnsi="Noto Sans" w:cs="Noto Sans"/>
                      <w:color w:val="000000" w:themeColor="text1"/>
                      <w:sz w:val="18"/>
                      <w:szCs w:val="18"/>
                    </w:rPr>
                    <w:t>Seguro de Vida Institucional (4 meses)</w:t>
                  </w:r>
                </w:p>
              </w:tc>
              <w:tc>
                <w:tcPr>
                  <w:tcW w:w="2034" w:type="dxa"/>
                  <w:vAlign w:val="center"/>
                </w:tcPr>
                <w:p w14:paraId="4960C898" w14:textId="1D94363C" w:rsidR="00777459" w:rsidRPr="00473B69" w:rsidRDefault="0022681C" w:rsidP="00A96539">
                  <w:pPr>
                    <w:pBdr>
                      <w:top w:val="nil"/>
                      <w:left w:val="nil"/>
                      <w:bottom w:val="nil"/>
                      <w:right w:val="nil"/>
                      <w:between w:val="nil"/>
                    </w:pBdr>
                    <w:tabs>
                      <w:tab w:val="left" w:pos="0"/>
                    </w:tabs>
                    <w:jc w:val="center"/>
                    <w:rPr>
                      <w:rFonts w:ascii="Noto Sans" w:eastAsia="Montserrat Medium" w:hAnsi="Noto Sans" w:cs="Noto Sans"/>
                      <w:color w:val="000000"/>
                      <w:sz w:val="18"/>
                      <w:szCs w:val="18"/>
                    </w:rPr>
                  </w:pPr>
                  <w:r w:rsidRPr="00473B69">
                    <w:rPr>
                      <w:rFonts w:ascii="Noto Sans" w:eastAsia="Montserrat Medium" w:hAnsi="Noto Sans" w:cs="Noto Sans"/>
                      <w:color w:val="000000"/>
                      <w:sz w:val="18"/>
                      <w:szCs w:val="18"/>
                    </w:rPr>
                    <w:t>Servicio</w:t>
                  </w:r>
                </w:p>
              </w:tc>
              <w:tc>
                <w:tcPr>
                  <w:tcW w:w="2198" w:type="dxa"/>
                  <w:vAlign w:val="center"/>
                </w:tcPr>
                <w:p w14:paraId="09047C34" w14:textId="58EB33F3" w:rsidR="00777459" w:rsidRPr="00473B69" w:rsidRDefault="003B26B2" w:rsidP="2E3F2FB5">
                  <w:pPr>
                    <w:pBdr>
                      <w:top w:val="nil"/>
                      <w:left w:val="nil"/>
                      <w:bottom w:val="nil"/>
                      <w:right w:val="nil"/>
                      <w:between w:val="nil"/>
                    </w:pBdr>
                    <w:jc w:val="center"/>
                    <w:rPr>
                      <w:rFonts w:ascii="Noto Sans" w:eastAsia="Montserrat Medium" w:hAnsi="Noto Sans" w:cs="Noto Sans"/>
                      <w:color w:val="000000" w:themeColor="text1"/>
                      <w:sz w:val="18"/>
                      <w:szCs w:val="18"/>
                    </w:rPr>
                  </w:pPr>
                  <w:r w:rsidRPr="008B64D0">
                    <w:rPr>
                      <w:rFonts w:ascii="Noto Sans" w:eastAsia="Montserrat Medium" w:hAnsi="Noto Sans" w:cs="Noto Sans"/>
                      <w:sz w:val="18"/>
                      <w:szCs w:val="18"/>
                    </w:rPr>
                    <w:t>226</w:t>
                  </w:r>
                  <w:r w:rsidR="0B542E6D" w:rsidRPr="00473B69">
                    <w:rPr>
                      <w:rFonts w:ascii="Noto Sans" w:eastAsia="Montserrat Medium" w:hAnsi="Noto Sans" w:cs="Noto Sans"/>
                      <w:sz w:val="18"/>
                      <w:szCs w:val="18"/>
                    </w:rPr>
                    <w:t xml:space="preserve"> </w:t>
                  </w:r>
                  <w:r w:rsidR="00907626" w:rsidRPr="00473B69">
                    <w:rPr>
                      <w:rFonts w:ascii="Noto Sans" w:eastAsia="Montserrat Medium" w:hAnsi="Noto Sans" w:cs="Noto Sans"/>
                      <w:sz w:val="18"/>
                      <w:szCs w:val="18"/>
                    </w:rPr>
                    <w:t>personas</w:t>
                  </w:r>
                  <w:r w:rsidR="000F06E1" w:rsidRPr="00473B69">
                    <w:rPr>
                      <w:rFonts w:ascii="Noto Sans" w:eastAsia="Montserrat Medium" w:hAnsi="Noto Sans" w:cs="Noto Sans"/>
                      <w:sz w:val="18"/>
                      <w:szCs w:val="18"/>
                    </w:rPr>
                    <w:t xml:space="preserve"> </w:t>
                  </w:r>
                  <w:r w:rsidR="000163A1" w:rsidRPr="00473B69">
                    <w:rPr>
                      <w:rFonts w:ascii="Noto Sans" w:eastAsia="Montserrat Medium" w:hAnsi="Noto Sans" w:cs="Noto Sans"/>
                      <w:sz w:val="18"/>
                      <w:szCs w:val="18"/>
                    </w:rPr>
                    <w:t>s</w:t>
                  </w:r>
                  <w:r w:rsidR="000F06E1" w:rsidRPr="00473B69">
                    <w:rPr>
                      <w:rFonts w:ascii="Noto Sans" w:eastAsia="Montserrat Medium" w:hAnsi="Noto Sans" w:cs="Noto Sans"/>
                      <w:sz w:val="18"/>
                      <w:szCs w:val="18"/>
                    </w:rPr>
                    <w:t xml:space="preserve">ervidoras </w:t>
                  </w:r>
                  <w:r w:rsidR="000163A1" w:rsidRPr="00473B69">
                    <w:rPr>
                      <w:rFonts w:ascii="Noto Sans" w:eastAsia="Montserrat Medium" w:hAnsi="Noto Sans" w:cs="Noto Sans"/>
                      <w:sz w:val="18"/>
                      <w:szCs w:val="18"/>
                    </w:rPr>
                    <w:t>p</w:t>
                  </w:r>
                  <w:r w:rsidR="000F06E1" w:rsidRPr="00473B69">
                    <w:rPr>
                      <w:rFonts w:ascii="Noto Sans" w:eastAsia="Montserrat Medium" w:hAnsi="Noto Sans" w:cs="Noto Sans"/>
                      <w:sz w:val="18"/>
                      <w:szCs w:val="18"/>
                    </w:rPr>
                    <w:t>úblicas</w:t>
                  </w:r>
                </w:p>
              </w:tc>
            </w:tr>
          </w:tbl>
          <w:p w14:paraId="114ABF0E" w14:textId="0F3923A9" w:rsidR="00777459" w:rsidRPr="00473B69" w:rsidRDefault="00777459" w:rsidP="00A96539">
            <w:pPr>
              <w:pBdr>
                <w:top w:val="nil"/>
                <w:left w:val="nil"/>
                <w:bottom w:val="nil"/>
                <w:right w:val="nil"/>
                <w:between w:val="nil"/>
              </w:pBdr>
              <w:tabs>
                <w:tab w:val="left" w:pos="0"/>
              </w:tabs>
              <w:jc w:val="both"/>
              <w:rPr>
                <w:rFonts w:ascii="Noto Sans" w:eastAsia="Montserrat Medium" w:hAnsi="Noto Sans" w:cs="Noto Sans"/>
                <w:color w:val="000000"/>
                <w:sz w:val="18"/>
                <w:szCs w:val="18"/>
              </w:rPr>
            </w:pPr>
          </w:p>
          <w:p w14:paraId="45EA0C0A" w14:textId="7AC29C31" w:rsidR="000163A1" w:rsidRDefault="000163A1" w:rsidP="00A96539">
            <w:pPr>
              <w:pBdr>
                <w:top w:val="nil"/>
                <w:left w:val="nil"/>
                <w:bottom w:val="nil"/>
                <w:right w:val="nil"/>
                <w:between w:val="nil"/>
              </w:pBdr>
              <w:tabs>
                <w:tab w:val="left" w:pos="0"/>
              </w:tabs>
              <w:jc w:val="both"/>
              <w:rPr>
                <w:rFonts w:ascii="Noto Sans" w:eastAsia="Montserrat Medium" w:hAnsi="Noto Sans" w:cs="Noto Sans"/>
                <w:color w:val="000000"/>
                <w:sz w:val="18"/>
                <w:szCs w:val="18"/>
              </w:rPr>
            </w:pPr>
          </w:p>
          <w:p w14:paraId="68F83D70" w14:textId="5E4DEC74" w:rsidR="00F1248C" w:rsidRDefault="007437CB" w:rsidP="00A96539">
            <w:pPr>
              <w:pBdr>
                <w:top w:val="nil"/>
                <w:left w:val="nil"/>
                <w:bottom w:val="nil"/>
                <w:right w:val="nil"/>
                <w:between w:val="nil"/>
              </w:pBdr>
              <w:tabs>
                <w:tab w:val="left" w:pos="0"/>
              </w:tabs>
              <w:jc w:val="both"/>
              <w:rPr>
                <w:rFonts w:ascii="Noto Sans" w:eastAsia="Montserrat Medium" w:hAnsi="Noto Sans" w:cs="Noto Sans"/>
                <w:color w:val="000000"/>
                <w:sz w:val="18"/>
                <w:szCs w:val="18"/>
              </w:rPr>
            </w:pPr>
            <w:r w:rsidRPr="007437CB">
              <w:rPr>
                <w:rFonts w:ascii="Noto Sans" w:eastAsia="Montserrat Medium" w:hAnsi="Noto Sans" w:cs="Noto Sans"/>
                <w:color w:val="000000"/>
                <w:sz w:val="18"/>
                <w:szCs w:val="18"/>
              </w:rPr>
              <w:lastRenderedPageBreak/>
              <w:t xml:space="preserve">El grupo asegurable estará integrado por un total de 226 plazas, de las cuales </w:t>
            </w:r>
            <w:r>
              <w:rPr>
                <w:rFonts w:ascii="Noto Sans" w:eastAsia="Montserrat Medium" w:hAnsi="Noto Sans" w:cs="Noto Sans"/>
                <w:color w:val="000000"/>
                <w:sz w:val="18"/>
                <w:szCs w:val="18"/>
              </w:rPr>
              <w:t>se contempla</w:t>
            </w:r>
            <w:r w:rsidRPr="007437CB">
              <w:rPr>
                <w:rFonts w:ascii="Noto Sans" w:eastAsia="Montserrat Medium" w:hAnsi="Noto Sans" w:cs="Noto Sans"/>
                <w:color w:val="000000"/>
                <w:sz w:val="18"/>
                <w:szCs w:val="18"/>
              </w:rPr>
              <w:t xml:space="preserve"> personal activo y plazas vacantes especificadas en la Relación de Colaboradores que se proporcionar</w:t>
            </w:r>
            <w:r w:rsidR="00F64E9A">
              <w:rPr>
                <w:rFonts w:ascii="Noto Sans" w:eastAsia="Montserrat Medium" w:hAnsi="Noto Sans" w:cs="Noto Sans"/>
                <w:color w:val="000000"/>
                <w:sz w:val="18"/>
                <w:szCs w:val="18"/>
              </w:rPr>
              <w:t>á</w:t>
            </w:r>
            <w:r w:rsidRPr="007437CB">
              <w:rPr>
                <w:rFonts w:ascii="Noto Sans" w:eastAsia="Montserrat Medium" w:hAnsi="Noto Sans" w:cs="Noto Sans"/>
                <w:color w:val="000000"/>
                <w:sz w:val="18"/>
                <w:szCs w:val="18"/>
              </w:rPr>
              <w:t xml:space="preserve">. Las plazas vacantes cotizarán sobre el sueldo </w:t>
            </w:r>
            <w:r w:rsidR="00F64E9A">
              <w:rPr>
                <w:rFonts w:ascii="Noto Sans" w:eastAsia="Montserrat Medium" w:hAnsi="Noto Sans" w:cs="Noto Sans"/>
                <w:color w:val="000000"/>
                <w:sz w:val="18"/>
                <w:szCs w:val="18"/>
              </w:rPr>
              <w:t xml:space="preserve">mensual </w:t>
            </w:r>
            <w:r w:rsidRPr="007437CB">
              <w:rPr>
                <w:rFonts w:ascii="Noto Sans" w:eastAsia="Montserrat Medium" w:hAnsi="Noto Sans" w:cs="Noto Sans"/>
                <w:color w:val="000000"/>
                <w:sz w:val="18"/>
                <w:szCs w:val="18"/>
              </w:rPr>
              <w:t>asignado y que se encuentra en la Relación de Colaboradores. Al momento de ser ocupada una plaza vacante, la cobertura surtirá efectos a partir de la fecha de ingreso del colaborador, notificándose a 'LA ASEGURADORA' en el reporte de altas correspondiente.</w:t>
            </w:r>
          </w:p>
          <w:p w14:paraId="1824FE69" w14:textId="77777777" w:rsidR="007437CB" w:rsidRPr="00473B69" w:rsidRDefault="007437CB" w:rsidP="00A96539">
            <w:pPr>
              <w:pBdr>
                <w:top w:val="nil"/>
                <w:left w:val="nil"/>
                <w:bottom w:val="nil"/>
                <w:right w:val="nil"/>
                <w:between w:val="nil"/>
              </w:pBdr>
              <w:tabs>
                <w:tab w:val="left" w:pos="0"/>
              </w:tabs>
              <w:jc w:val="both"/>
              <w:rPr>
                <w:rFonts w:ascii="Noto Sans" w:eastAsia="Montserrat Medium" w:hAnsi="Noto Sans" w:cs="Noto Sans"/>
                <w:color w:val="000000"/>
                <w:sz w:val="18"/>
                <w:szCs w:val="18"/>
              </w:rPr>
            </w:pPr>
          </w:p>
          <w:p w14:paraId="7213D692" w14:textId="0A5CFDB8" w:rsidR="001D5D88" w:rsidRPr="00473B69" w:rsidRDefault="071C690E" w:rsidP="0C39BED3">
            <w:pPr>
              <w:pBdr>
                <w:top w:val="nil"/>
                <w:left w:val="nil"/>
                <w:bottom w:val="nil"/>
                <w:right w:val="nil"/>
                <w:between w:val="nil"/>
              </w:pBdr>
              <w:ind w:right="121"/>
              <w:jc w:val="both"/>
              <w:rPr>
                <w:rFonts w:ascii="Noto Sans" w:eastAsia="Montserrat Medium" w:hAnsi="Noto Sans" w:cs="Noto Sans"/>
                <w:sz w:val="18"/>
                <w:szCs w:val="18"/>
              </w:rPr>
            </w:pPr>
            <w:r w:rsidRPr="00473B69">
              <w:rPr>
                <w:rFonts w:ascii="Noto Sans" w:eastAsia="Montserrat Medium" w:hAnsi="Noto Sans" w:cs="Noto Sans"/>
                <w:b/>
                <w:bCs/>
                <w:sz w:val="18"/>
                <w:szCs w:val="18"/>
              </w:rPr>
              <w:t>Cobertura por fallecimiento:</w:t>
            </w:r>
            <w:r w:rsidRPr="00473B69">
              <w:rPr>
                <w:rFonts w:ascii="Noto Sans" w:eastAsia="Montserrat Medium" w:hAnsi="Noto Sans" w:cs="Noto Sans"/>
                <w:sz w:val="18"/>
                <w:szCs w:val="18"/>
              </w:rPr>
              <w:t xml:space="preserve"> Esta garantía cubre </w:t>
            </w:r>
            <w:r w:rsidR="5081F3AB" w:rsidRPr="00473B69">
              <w:rPr>
                <w:rFonts w:ascii="Noto Sans" w:eastAsia="Montserrat Medium" w:hAnsi="Noto Sans" w:cs="Noto Sans"/>
                <w:sz w:val="18"/>
                <w:szCs w:val="18"/>
              </w:rPr>
              <w:t xml:space="preserve">el </w:t>
            </w:r>
            <w:r w:rsidRPr="00473B69">
              <w:rPr>
                <w:rFonts w:ascii="Noto Sans" w:eastAsia="Montserrat Medium" w:hAnsi="Noto Sans" w:cs="Noto Sans"/>
                <w:sz w:val="18"/>
                <w:szCs w:val="18"/>
              </w:rPr>
              <w:t xml:space="preserve">pago del capital contratado, en caso de fallecimiento del asegurado. El pago se realiza independiente de cuál sea la causa que la produzca, a los beneficiarios del seguro. En el caso de los seguros de vida entera, esta cobertura obliga al asegurador a pagar un capital cuando fallece el asegurado, sin tener en cuenta su edad. </w:t>
            </w:r>
          </w:p>
          <w:p w14:paraId="7E1B8C22" w14:textId="77777777" w:rsidR="001D5D88" w:rsidRPr="00473B69" w:rsidRDefault="001D5D88" w:rsidP="001D5D88">
            <w:pPr>
              <w:pBdr>
                <w:top w:val="nil"/>
                <w:left w:val="nil"/>
                <w:bottom w:val="nil"/>
                <w:right w:val="nil"/>
                <w:between w:val="nil"/>
              </w:pBdr>
              <w:tabs>
                <w:tab w:val="left" w:pos="0"/>
              </w:tabs>
              <w:ind w:right="121"/>
              <w:jc w:val="both"/>
              <w:rPr>
                <w:rFonts w:ascii="Noto Sans" w:eastAsia="Montserrat Medium" w:hAnsi="Noto Sans" w:cs="Noto Sans"/>
                <w:sz w:val="18"/>
                <w:szCs w:val="18"/>
              </w:rPr>
            </w:pPr>
          </w:p>
          <w:p w14:paraId="01DBE02D" w14:textId="05492E2F" w:rsidR="001D5D88" w:rsidRPr="00473B69" w:rsidRDefault="001D5D88" w:rsidP="001D5D88">
            <w:pPr>
              <w:pBdr>
                <w:top w:val="nil"/>
                <w:left w:val="nil"/>
                <w:bottom w:val="nil"/>
                <w:right w:val="nil"/>
                <w:between w:val="nil"/>
              </w:pBdr>
              <w:tabs>
                <w:tab w:val="left" w:pos="0"/>
              </w:tabs>
              <w:ind w:right="121"/>
              <w:jc w:val="both"/>
              <w:rPr>
                <w:rFonts w:ascii="Noto Sans" w:eastAsia="Montserrat Medium" w:hAnsi="Noto Sans" w:cs="Noto Sans"/>
                <w:sz w:val="18"/>
                <w:szCs w:val="18"/>
              </w:rPr>
            </w:pPr>
            <w:r w:rsidRPr="00473B69">
              <w:rPr>
                <w:rFonts w:ascii="Noto Sans" w:eastAsia="Montserrat Medium" w:hAnsi="Noto Sans" w:cs="Noto Sans"/>
                <w:b/>
                <w:bCs/>
                <w:sz w:val="18"/>
                <w:szCs w:val="18"/>
              </w:rPr>
              <w:t>Cobertura por invalidez permanente absoluta:</w:t>
            </w:r>
            <w:r w:rsidRPr="00473B69">
              <w:rPr>
                <w:rFonts w:ascii="Noto Sans" w:eastAsia="Montserrat Medium" w:hAnsi="Noto Sans" w:cs="Noto Sans"/>
                <w:sz w:val="18"/>
                <w:szCs w:val="18"/>
              </w:rPr>
              <w:t xml:space="preserve"> </w:t>
            </w:r>
            <w:r w:rsidR="004C1769" w:rsidRPr="00473B69">
              <w:rPr>
                <w:rFonts w:ascii="Noto Sans" w:eastAsia="Montserrat Medium" w:hAnsi="Noto Sans" w:cs="Noto Sans"/>
                <w:sz w:val="18"/>
                <w:szCs w:val="18"/>
              </w:rPr>
              <w:t>E</w:t>
            </w:r>
            <w:r w:rsidRPr="00473B69">
              <w:rPr>
                <w:rFonts w:ascii="Noto Sans" w:eastAsia="Montserrat Medium" w:hAnsi="Noto Sans" w:cs="Noto Sans"/>
                <w:sz w:val="18"/>
                <w:szCs w:val="18"/>
              </w:rPr>
              <w:t xml:space="preserve">s una situación física irreversible que incapacita a una persona para ejercer cualquier actividad profesional. Si el asegurado sufre un accidente y se le declara invalidez permanente absoluta y no puede desempeñar ningún trabajo, podrá reclamar al seguro el importe establecido para este riesgo. </w:t>
            </w:r>
          </w:p>
          <w:p w14:paraId="6B33E082" w14:textId="77777777" w:rsidR="001D5D88" w:rsidRPr="00473B69" w:rsidRDefault="001D5D88" w:rsidP="0C39BED3">
            <w:pPr>
              <w:pBdr>
                <w:top w:val="nil"/>
                <w:left w:val="nil"/>
                <w:bottom w:val="nil"/>
                <w:right w:val="nil"/>
                <w:between w:val="nil"/>
              </w:pBdr>
              <w:ind w:right="121"/>
              <w:jc w:val="both"/>
              <w:rPr>
                <w:rFonts w:ascii="Noto Sans" w:eastAsia="Montserrat Medium" w:hAnsi="Noto Sans" w:cs="Noto Sans"/>
                <w:b/>
                <w:bCs/>
                <w:sz w:val="18"/>
                <w:szCs w:val="18"/>
              </w:rPr>
            </w:pPr>
          </w:p>
          <w:p w14:paraId="48E8ECA2" w14:textId="52D49C4F" w:rsidR="001D5D88" w:rsidRPr="00473B69" w:rsidRDefault="001D5D88" w:rsidP="001D5D88">
            <w:pPr>
              <w:pBdr>
                <w:top w:val="nil"/>
                <w:left w:val="nil"/>
                <w:bottom w:val="nil"/>
                <w:right w:val="nil"/>
                <w:between w:val="nil"/>
              </w:pBdr>
              <w:tabs>
                <w:tab w:val="left" w:pos="0"/>
              </w:tabs>
              <w:ind w:right="121"/>
              <w:jc w:val="both"/>
              <w:rPr>
                <w:rFonts w:ascii="Noto Sans" w:eastAsia="Montserrat Medium" w:hAnsi="Noto Sans" w:cs="Noto Sans"/>
                <w:sz w:val="18"/>
                <w:szCs w:val="18"/>
              </w:rPr>
            </w:pPr>
            <w:r w:rsidRPr="00473B69">
              <w:rPr>
                <w:rFonts w:ascii="Noto Sans" w:eastAsia="Montserrat Medium" w:hAnsi="Noto Sans" w:cs="Noto Sans"/>
                <w:b/>
                <w:bCs/>
                <w:sz w:val="18"/>
                <w:szCs w:val="18"/>
              </w:rPr>
              <w:t>La invalidez total profesional:</w:t>
            </w:r>
            <w:r w:rsidRPr="00473B69">
              <w:rPr>
                <w:rFonts w:ascii="Noto Sans" w:eastAsia="Montserrat Medium" w:hAnsi="Noto Sans" w:cs="Noto Sans"/>
                <w:sz w:val="18"/>
                <w:szCs w:val="18"/>
              </w:rPr>
              <w:t xml:space="preserve"> </w:t>
            </w:r>
            <w:r w:rsidR="004C1769" w:rsidRPr="00473B69">
              <w:rPr>
                <w:rFonts w:ascii="Noto Sans" w:eastAsia="Montserrat Medium" w:hAnsi="Noto Sans" w:cs="Noto Sans"/>
                <w:sz w:val="18"/>
                <w:szCs w:val="18"/>
              </w:rPr>
              <w:t>S</w:t>
            </w:r>
            <w:r w:rsidRPr="00473B69">
              <w:rPr>
                <w:rFonts w:ascii="Noto Sans" w:eastAsia="Montserrat Medium" w:hAnsi="Noto Sans" w:cs="Noto Sans"/>
                <w:sz w:val="18"/>
                <w:szCs w:val="18"/>
              </w:rPr>
              <w:t>e refiere a la incapacidad que tiene una persona para seguir ejerciendo su profesión tras un accidente. Si la persona que ha contratado esta cobertura en un seguro de vida sufre un accidente que le incapacita para seguir ejerciendo su profesión, aunque pueda desempeñar otras, recibiría la indemnización de la aseguradora</w:t>
            </w:r>
          </w:p>
          <w:p w14:paraId="40F1E176" w14:textId="77777777" w:rsidR="001D5D88" w:rsidRDefault="001D5D88" w:rsidP="001D5D88">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p>
          <w:p w14:paraId="7A1BBA4E" w14:textId="0061CAB4" w:rsidR="00EB06E1" w:rsidRPr="00EB06E1" w:rsidRDefault="00EB06E1" w:rsidP="009B46D8">
            <w:pPr>
              <w:jc w:val="both"/>
              <w:rPr>
                <w:rFonts w:ascii="Noto Sans" w:eastAsia="Montserrat Medium" w:hAnsi="Noto Sans" w:cs="Noto Sans"/>
                <w:color w:val="000000"/>
                <w:sz w:val="18"/>
                <w:szCs w:val="18"/>
              </w:rPr>
            </w:pPr>
            <w:r w:rsidRPr="00EB06E1">
              <w:rPr>
                <w:rFonts w:ascii="Noto Sans" w:eastAsia="Montserrat Medium" w:hAnsi="Noto Sans" w:cs="Noto Sans"/>
                <w:color w:val="000000"/>
                <w:sz w:val="18"/>
                <w:szCs w:val="18"/>
              </w:rPr>
              <w:t>La Suma Asegurada del Seguro de Vida Institucional (4 Meses) para cada colaborador se calculará en función de la percepción mensual consignada en la Relación de Colaboradores. Para el caso de las plazas vacantes, la suma asegurada inicial se determinará con base en la percepción asignada mensual, sin que ello represente un costo adicional para la 'LA SECRETARÍA'.</w:t>
            </w:r>
          </w:p>
          <w:p w14:paraId="46AFC0BD" w14:textId="77777777" w:rsidR="00EB06E1" w:rsidRPr="00473B69" w:rsidRDefault="00EB06E1" w:rsidP="001D5D88">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p>
          <w:p w14:paraId="68983AE8" w14:textId="182AE18C" w:rsidR="00777459" w:rsidRPr="00473B69" w:rsidRDefault="071C690E" w:rsidP="0C39BED3">
            <w:pPr>
              <w:pBdr>
                <w:top w:val="nil"/>
                <w:left w:val="nil"/>
                <w:bottom w:val="nil"/>
                <w:right w:val="nil"/>
                <w:between w:val="nil"/>
              </w:pBdr>
              <w:jc w:val="both"/>
              <w:rPr>
                <w:rFonts w:ascii="Noto Sans" w:eastAsia="Montserrat Medium" w:hAnsi="Noto Sans" w:cs="Noto Sans"/>
                <w:color w:val="000000"/>
                <w:sz w:val="18"/>
                <w:szCs w:val="18"/>
              </w:rPr>
            </w:pPr>
            <w:r w:rsidRPr="00473B69">
              <w:rPr>
                <w:rFonts w:ascii="Noto Sans" w:eastAsia="Montserrat Medium" w:hAnsi="Noto Sans" w:cs="Noto Sans"/>
                <w:color w:val="000000" w:themeColor="text1"/>
                <w:sz w:val="18"/>
                <w:szCs w:val="18"/>
              </w:rPr>
              <w:t xml:space="preserve">Para la contratación del </w:t>
            </w:r>
            <w:r w:rsidR="00047E58" w:rsidRPr="00473B69">
              <w:rPr>
                <w:rFonts w:ascii="Noto Sans" w:eastAsia="Montserrat Medium" w:hAnsi="Noto Sans" w:cs="Noto Sans"/>
                <w:color w:val="000000" w:themeColor="text1"/>
                <w:sz w:val="18"/>
                <w:szCs w:val="18"/>
              </w:rPr>
              <w:t>Seguro</w:t>
            </w:r>
            <w:r w:rsidRPr="00473B69">
              <w:rPr>
                <w:rFonts w:ascii="Noto Sans" w:eastAsia="Montserrat Medium" w:hAnsi="Noto Sans" w:cs="Noto Sans"/>
                <w:color w:val="000000" w:themeColor="text1"/>
                <w:sz w:val="18"/>
                <w:szCs w:val="18"/>
              </w:rPr>
              <w:t xml:space="preserve"> de Vida Institucional (4 meses), la empresa adjudicada deberá de entregar </w:t>
            </w:r>
            <w:r w:rsidR="02301FDE" w:rsidRPr="00473B69">
              <w:rPr>
                <w:rFonts w:ascii="Noto Sans" w:eastAsia="Montserrat Medium" w:hAnsi="Noto Sans" w:cs="Noto Sans"/>
                <w:color w:val="000000" w:themeColor="text1"/>
                <w:sz w:val="18"/>
                <w:szCs w:val="18"/>
              </w:rPr>
              <w:t xml:space="preserve">una póliza para </w:t>
            </w:r>
            <w:r w:rsidR="003B26B2" w:rsidRPr="008B64D0">
              <w:rPr>
                <w:rFonts w:ascii="Noto Sans" w:eastAsia="Montserrat Medium" w:hAnsi="Noto Sans" w:cs="Noto Sans"/>
                <w:color w:val="000000" w:themeColor="text1"/>
                <w:sz w:val="18"/>
                <w:szCs w:val="18"/>
              </w:rPr>
              <w:t>226</w:t>
            </w:r>
            <w:r w:rsidR="53EE12DD" w:rsidRPr="00473B69">
              <w:rPr>
                <w:rFonts w:ascii="Noto Sans" w:eastAsia="Montserrat Medium" w:hAnsi="Noto Sans" w:cs="Noto Sans"/>
                <w:color w:val="000000" w:themeColor="text1"/>
                <w:sz w:val="18"/>
                <w:szCs w:val="18"/>
              </w:rPr>
              <w:t xml:space="preserve"> </w:t>
            </w:r>
            <w:r w:rsidR="02301FDE" w:rsidRPr="00473B69">
              <w:rPr>
                <w:rFonts w:ascii="Noto Sans" w:eastAsia="Montserrat Medium" w:hAnsi="Noto Sans" w:cs="Noto Sans"/>
                <w:color w:val="000000" w:themeColor="text1"/>
                <w:sz w:val="18"/>
                <w:szCs w:val="18"/>
              </w:rPr>
              <w:t>personas</w:t>
            </w:r>
            <w:r w:rsidR="000163A1" w:rsidRPr="00473B69">
              <w:rPr>
                <w:rFonts w:ascii="Noto Sans" w:eastAsia="Montserrat Medium" w:hAnsi="Noto Sans" w:cs="Noto Sans"/>
                <w:color w:val="000000" w:themeColor="text1"/>
                <w:sz w:val="18"/>
                <w:szCs w:val="18"/>
              </w:rPr>
              <w:t xml:space="preserve"> servidoras públicas</w:t>
            </w:r>
            <w:r w:rsidRPr="00473B69">
              <w:rPr>
                <w:rFonts w:ascii="Noto Sans" w:eastAsia="Montserrat Medium" w:hAnsi="Noto Sans" w:cs="Noto Sans"/>
                <w:color w:val="000000" w:themeColor="text1"/>
                <w:sz w:val="18"/>
                <w:szCs w:val="18"/>
              </w:rPr>
              <w:t xml:space="preserve"> en la oficina de la </w:t>
            </w:r>
            <w:r w:rsidR="0050280F" w:rsidRPr="00473B69">
              <w:rPr>
                <w:rFonts w:ascii="Noto Sans" w:eastAsia="Montserrat Medium" w:hAnsi="Noto Sans" w:cs="Noto Sans"/>
                <w:color w:val="000000"/>
                <w:sz w:val="18"/>
                <w:szCs w:val="18"/>
              </w:rPr>
              <w:t>Dirección General de Recursos Humanos y Organización de la Secretaría de Ciencia, Humanidades</w:t>
            </w:r>
            <w:r w:rsidRPr="00473B69">
              <w:rPr>
                <w:rFonts w:ascii="Noto Sans" w:eastAsia="Montserrat Medium" w:hAnsi="Noto Sans" w:cs="Noto Sans"/>
                <w:color w:val="000000" w:themeColor="text1"/>
                <w:sz w:val="18"/>
                <w:szCs w:val="18"/>
              </w:rPr>
              <w:t xml:space="preserve"> de la Secretaría de Ciencia, Humanidades, Tecnología e </w:t>
            </w:r>
            <w:r w:rsidR="722D03A7" w:rsidRPr="00473B69">
              <w:rPr>
                <w:rFonts w:ascii="Noto Sans" w:eastAsia="Montserrat Medium" w:hAnsi="Noto Sans" w:cs="Noto Sans"/>
                <w:color w:val="000000" w:themeColor="text1"/>
                <w:sz w:val="18"/>
                <w:szCs w:val="18"/>
              </w:rPr>
              <w:t>Innovación</w:t>
            </w:r>
            <w:r w:rsidRPr="00473B69">
              <w:rPr>
                <w:rFonts w:ascii="Noto Sans" w:eastAsia="Montserrat Medium" w:hAnsi="Noto Sans" w:cs="Noto Sans"/>
                <w:color w:val="000000" w:themeColor="text1"/>
                <w:sz w:val="18"/>
                <w:szCs w:val="18"/>
              </w:rPr>
              <w:t xml:space="preserve">, </w:t>
            </w:r>
            <w:r w:rsidR="722D03A7" w:rsidRPr="00473B69">
              <w:rPr>
                <w:rFonts w:ascii="Noto Sans" w:eastAsia="Montserrat Medium" w:hAnsi="Noto Sans" w:cs="Noto Sans"/>
                <w:color w:val="000000" w:themeColor="text1"/>
                <w:sz w:val="18"/>
                <w:szCs w:val="18"/>
              </w:rPr>
              <w:t>e</w:t>
            </w:r>
            <w:r w:rsidRPr="00473B69">
              <w:rPr>
                <w:rFonts w:ascii="Noto Sans" w:eastAsia="Montserrat Medium" w:hAnsi="Noto Sans" w:cs="Noto Sans"/>
                <w:color w:val="000000" w:themeColor="text1"/>
                <w:sz w:val="18"/>
                <w:szCs w:val="18"/>
              </w:rPr>
              <w:t>n el Segundo piso Ala Sur del edificio ubicado en Insurgentes Sur, N</w:t>
            </w:r>
            <w:r w:rsidR="002E6DBE" w:rsidRPr="00473B69">
              <w:rPr>
                <w:rFonts w:ascii="Noto Sans" w:eastAsia="Montserrat Medium" w:hAnsi="Noto Sans" w:cs="Noto Sans"/>
                <w:color w:val="000000" w:themeColor="text1"/>
                <w:sz w:val="18"/>
                <w:szCs w:val="18"/>
              </w:rPr>
              <w:t>o.</w:t>
            </w:r>
            <w:r w:rsidRPr="00473B69">
              <w:rPr>
                <w:rFonts w:ascii="Noto Sans" w:eastAsia="Montserrat Medium" w:hAnsi="Noto Sans" w:cs="Noto Sans"/>
                <w:color w:val="000000" w:themeColor="text1"/>
                <w:sz w:val="18"/>
                <w:szCs w:val="18"/>
              </w:rPr>
              <w:t xml:space="preserve"> 1582, Colonia Crédito Constructor, C.P. 03940, Demarcación Territorial Benito Juárez, Ciudad de México, por lo que la entrega se realizará a más tardar a los 15 días hábiles siguientes a la notificación de</w:t>
            </w:r>
            <w:r w:rsidR="7F3A14BC" w:rsidRPr="00473B69">
              <w:rPr>
                <w:rFonts w:ascii="Noto Sans" w:eastAsia="Montserrat Medium" w:hAnsi="Noto Sans" w:cs="Noto Sans"/>
                <w:color w:val="000000" w:themeColor="text1"/>
                <w:sz w:val="18"/>
                <w:szCs w:val="18"/>
              </w:rPr>
              <w:t xml:space="preserve"> la adjudicación</w:t>
            </w:r>
            <w:r w:rsidRPr="00473B69">
              <w:rPr>
                <w:rFonts w:ascii="Noto Sans" w:eastAsia="Montserrat Medium" w:hAnsi="Noto Sans" w:cs="Noto Sans"/>
                <w:color w:val="000000" w:themeColor="text1"/>
                <w:sz w:val="18"/>
                <w:szCs w:val="18"/>
              </w:rPr>
              <w:t xml:space="preserve">, en un horario de 09:00 a 13:30 horas.   </w:t>
            </w:r>
          </w:p>
          <w:p w14:paraId="1B88BAC8" w14:textId="77777777" w:rsidR="001D5D88" w:rsidRPr="00473B69" w:rsidRDefault="001D5D88" w:rsidP="00A96539">
            <w:pPr>
              <w:pBdr>
                <w:top w:val="nil"/>
                <w:left w:val="nil"/>
                <w:bottom w:val="nil"/>
                <w:right w:val="nil"/>
                <w:between w:val="nil"/>
              </w:pBdr>
              <w:tabs>
                <w:tab w:val="left" w:pos="0"/>
              </w:tabs>
              <w:jc w:val="both"/>
              <w:rPr>
                <w:rFonts w:ascii="Noto Sans" w:eastAsia="Montserrat Medium" w:hAnsi="Noto Sans" w:cs="Noto Sans"/>
                <w:color w:val="000000"/>
                <w:sz w:val="18"/>
                <w:szCs w:val="18"/>
              </w:rPr>
            </w:pPr>
          </w:p>
          <w:p w14:paraId="3318CF5E" w14:textId="5816FC94" w:rsidR="00777459" w:rsidRPr="00473B69" w:rsidRDefault="00A96539" w:rsidP="00A96539">
            <w:pPr>
              <w:pBdr>
                <w:top w:val="nil"/>
                <w:left w:val="nil"/>
                <w:bottom w:val="nil"/>
                <w:right w:val="nil"/>
                <w:between w:val="nil"/>
              </w:pBdr>
              <w:tabs>
                <w:tab w:val="left" w:pos="0"/>
              </w:tabs>
              <w:jc w:val="both"/>
              <w:rPr>
                <w:rFonts w:ascii="Patria" w:eastAsia="Montserrat Medium" w:hAnsi="Patria" w:cs="Noto Sans"/>
                <w:b/>
                <w:color w:val="000000"/>
                <w:sz w:val="18"/>
                <w:szCs w:val="18"/>
              </w:rPr>
            </w:pPr>
            <w:r w:rsidRPr="00473B69">
              <w:rPr>
                <w:rFonts w:ascii="Noto Sans" w:eastAsia="Montserrat Medium" w:hAnsi="Noto Sans" w:cs="Noto Sans"/>
                <w:b/>
                <w:color w:val="000000"/>
                <w:sz w:val="18"/>
                <w:szCs w:val="18"/>
              </w:rPr>
              <w:t xml:space="preserve">    </w:t>
            </w:r>
            <w:r w:rsidR="00777459" w:rsidRPr="00473B69">
              <w:rPr>
                <w:rFonts w:ascii="Patria" w:eastAsia="Montserrat Medium" w:hAnsi="Patria" w:cs="Noto Sans"/>
                <w:b/>
                <w:color w:val="000000"/>
                <w:sz w:val="18"/>
                <w:szCs w:val="18"/>
              </w:rPr>
              <w:t xml:space="preserve">2.1. Derechos de autor, propiedad intelectual o industrial. </w:t>
            </w:r>
          </w:p>
          <w:p w14:paraId="59D81101" w14:textId="77777777" w:rsidR="00777459" w:rsidRPr="00473B69" w:rsidRDefault="00777459" w:rsidP="00A96539">
            <w:pPr>
              <w:pBdr>
                <w:top w:val="nil"/>
                <w:left w:val="nil"/>
                <w:bottom w:val="nil"/>
                <w:right w:val="nil"/>
                <w:between w:val="nil"/>
              </w:pBdr>
              <w:tabs>
                <w:tab w:val="left" w:pos="0"/>
              </w:tabs>
              <w:jc w:val="both"/>
              <w:rPr>
                <w:rFonts w:ascii="Noto Sans" w:eastAsia="Montserrat Medium" w:hAnsi="Noto Sans" w:cs="Noto Sans"/>
                <w:b/>
                <w:color w:val="000000"/>
                <w:sz w:val="18"/>
                <w:szCs w:val="18"/>
              </w:rPr>
            </w:pPr>
          </w:p>
          <w:p w14:paraId="32F0FE90" w14:textId="27C448F9" w:rsidR="00CD5704" w:rsidRPr="00473B69" w:rsidRDefault="0061211B" w:rsidP="00A96539">
            <w:pPr>
              <w:pBdr>
                <w:top w:val="nil"/>
                <w:left w:val="nil"/>
                <w:bottom w:val="nil"/>
                <w:right w:val="nil"/>
                <w:between w:val="nil"/>
              </w:pBdr>
              <w:tabs>
                <w:tab w:val="left" w:pos="0"/>
              </w:tabs>
              <w:ind w:right="121"/>
              <w:jc w:val="both"/>
              <w:rPr>
                <w:rFonts w:ascii="Patria" w:eastAsia="Montserrat Medium" w:hAnsi="Patria" w:cs="Noto Sans"/>
                <w:color w:val="000000"/>
                <w:sz w:val="18"/>
                <w:szCs w:val="18"/>
              </w:rPr>
            </w:pPr>
            <w:r w:rsidRPr="00473B69">
              <w:rPr>
                <w:rFonts w:ascii="Noto Sans" w:eastAsia="Montserrat Medium" w:hAnsi="Noto Sans" w:cs="Noto Sans"/>
                <w:color w:val="000000"/>
                <w:sz w:val="18"/>
                <w:szCs w:val="18"/>
              </w:rPr>
              <w:t>No aplica.</w:t>
            </w:r>
          </w:p>
          <w:p w14:paraId="1C1C88C3" w14:textId="77777777" w:rsidR="00777459" w:rsidRPr="00473B69" w:rsidRDefault="00777459" w:rsidP="00A96539">
            <w:pPr>
              <w:pBdr>
                <w:top w:val="nil"/>
                <w:left w:val="nil"/>
                <w:bottom w:val="nil"/>
                <w:right w:val="nil"/>
                <w:between w:val="nil"/>
              </w:pBdr>
              <w:tabs>
                <w:tab w:val="left" w:pos="0"/>
              </w:tabs>
              <w:jc w:val="both"/>
              <w:rPr>
                <w:rFonts w:ascii="Noto Sans" w:eastAsia="Montserrat Medium" w:hAnsi="Noto Sans" w:cs="Noto Sans"/>
                <w:color w:val="000000"/>
                <w:sz w:val="18"/>
                <w:szCs w:val="18"/>
              </w:rPr>
            </w:pPr>
          </w:p>
          <w:p w14:paraId="425BCE0F" w14:textId="77777777" w:rsidR="00777459" w:rsidRPr="00473B69" w:rsidRDefault="00777459" w:rsidP="00A96539">
            <w:pPr>
              <w:numPr>
                <w:ilvl w:val="0"/>
                <w:numId w:val="7"/>
              </w:numPr>
              <w:pBdr>
                <w:top w:val="nil"/>
                <w:left w:val="nil"/>
                <w:bottom w:val="nil"/>
                <w:right w:val="nil"/>
                <w:between w:val="nil"/>
              </w:pBdr>
              <w:tabs>
                <w:tab w:val="left" w:pos="0"/>
              </w:tabs>
              <w:jc w:val="both"/>
              <w:rPr>
                <w:rFonts w:ascii="Patria" w:eastAsia="Montserrat Medium" w:hAnsi="Patria" w:cs="Noto Sans"/>
                <w:b/>
                <w:color w:val="000000"/>
                <w:sz w:val="18"/>
                <w:szCs w:val="18"/>
              </w:rPr>
            </w:pPr>
            <w:r w:rsidRPr="00473B69">
              <w:rPr>
                <w:rFonts w:ascii="Patria" w:eastAsia="Montserrat Medium" w:hAnsi="Patria" w:cs="Noto Sans"/>
                <w:b/>
                <w:color w:val="000000"/>
                <w:sz w:val="18"/>
                <w:szCs w:val="18"/>
              </w:rPr>
              <w:t>PRUEBAS PREVIAS A LA ADJUDICACIÓN Y ENTREGA DE MUESTRAS FÍSICAS:</w:t>
            </w:r>
          </w:p>
          <w:p w14:paraId="56FCF01D" w14:textId="77777777" w:rsidR="00777459" w:rsidRPr="00473B69" w:rsidRDefault="00777459" w:rsidP="00A96539">
            <w:pPr>
              <w:tabs>
                <w:tab w:val="left" w:pos="0"/>
              </w:tabs>
              <w:jc w:val="both"/>
              <w:rPr>
                <w:rFonts w:ascii="Noto Sans" w:eastAsia="Montserrat Medium" w:hAnsi="Noto Sans" w:cs="Noto Sans"/>
                <w:sz w:val="18"/>
                <w:szCs w:val="18"/>
              </w:rPr>
            </w:pPr>
          </w:p>
          <w:p w14:paraId="706808DF" w14:textId="77777777" w:rsidR="0061211B" w:rsidRPr="00473B69" w:rsidRDefault="0061211B" w:rsidP="0061211B">
            <w:pPr>
              <w:pBdr>
                <w:top w:val="nil"/>
                <w:left w:val="nil"/>
                <w:bottom w:val="nil"/>
                <w:right w:val="nil"/>
                <w:between w:val="nil"/>
              </w:pBdr>
              <w:tabs>
                <w:tab w:val="left" w:pos="0"/>
              </w:tabs>
              <w:ind w:right="121"/>
              <w:jc w:val="both"/>
              <w:rPr>
                <w:rFonts w:ascii="Patria" w:eastAsia="Montserrat Medium" w:hAnsi="Patria" w:cs="Noto Sans"/>
                <w:color w:val="000000"/>
                <w:sz w:val="18"/>
                <w:szCs w:val="18"/>
              </w:rPr>
            </w:pPr>
            <w:r w:rsidRPr="00473B69">
              <w:rPr>
                <w:rFonts w:ascii="Noto Sans" w:eastAsia="Montserrat Medium" w:hAnsi="Noto Sans" w:cs="Noto Sans"/>
                <w:color w:val="000000"/>
                <w:sz w:val="18"/>
                <w:szCs w:val="18"/>
              </w:rPr>
              <w:t>No aplica.</w:t>
            </w:r>
          </w:p>
          <w:p w14:paraId="0FE286A5" w14:textId="5BE7818F" w:rsidR="00A96539" w:rsidRDefault="00A96539" w:rsidP="00A96539">
            <w:pPr>
              <w:jc w:val="both"/>
              <w:rPr>
                <w:rFonts w:ascii="Noto Sans" w:eastAsia="Montserrat Medium" w:hAnsi="Noto Sans" w:cs="Noto Sans"/>
                <w:sz w:val="18"/>
                <w:szCs w:val="18"/>
              </w:rPr>
            </w:pPr>
          </w:p>
          <w:p w14:paraId="26F07FE1" w14:textId="77777777" w:rsidR="003F158D" w:rsidRDefault="003F158D" w:rsidP="00A96539">
            <w:pPr>
              <w:jc w:val="both"/>
              <w:rPr>
                <w:rFonts w:ascii="Noto Sans" w:eastAsia="Montserrat Medium" w:hAnsi="Noto Sans" w:cs="Noto Sans"/>
                <w:sz w:val="18"/>
                <w:szCs w:val="18"/>
              </w:rPr>
            </w:pPr>
          </w:p>
          <w:p w14:paraId="449DB549" w14:textId="77777777" w:rsidR="003F158D" w:rsidRPr="00473B69" w:rsidRDefault="003F158D" w:rsidP="00A96539">
            <w:pPr>
              <w:jc w:val="both"/>
              <w:rPr>
                <w:rFonts w:ascii="Noto Sans" w:eastAsia="Montserrat Medium" w:hAnsi="Noto Sans" w:cs="Noto Sans"/>
                <w:sz w:val="18"/>
                <w:szCs w:val="18"/>
              </w:rPr>
            </w:pPr>
          </w:p>
          <w:p w14:paraId="05D6F75C" w14:textId="77777777" w:rsidR="00777459" w:rsidRPr="00473B69" w:rsidRDefault="00777459" w:rsidP="00A96539">
            <w:pPr>
              <w:numPr>
                <w:ilvl w:val="0"/>
                <w:numId w:val="7"/>
              </w:numPr>
              <w:pBdr>
                <w:top w:val="nil"/>
                <w:left w:val="nil"/>
                <w:bottom w:val="nil"/>
                <w:right w:val="nil"/>
                <w:between w:val="nil"/>
              </w:pBdr>
              <w:tabs>
                <w:tab w:val="left" w:pos="0"/>
              </w:tabs>
              <w:jc w:val="both"/>
              <w:rPr>
                <w:rFonts w:ascii="Patria" w:eastAsia="Montserrat Medium" w:hAnsi="Patria" w:cs="Noto Sans"/>
                <w:b/>
                <w:color w:val="000000"/>
                <w:sz w:val="18"/>
                <w:szCs w:val="18"/>
              </w:rPr>
            </w:pPr>
            <w:r w:rsidRPr="00473B69">
              <w:rPr>
                <w:rFonts w:ascii="Patria" w:eastAsia="Montserrat Medium" w:hAnsi="Patria" w:cs="Noto Sans"/>
                <w:b/>
                <w:color w:val="000000"/>
                <w:sz w:val="18"/>
                <w:szCs w:val="18"/>
              </w:rPr>
              <w:lastRenderedPageBreak/>
              <w:t>NORMAS:</w:t>
            </w:r>
          </w:p>
          <w:p w14:paraId="2FCC5A4E" w14:textId="77777777" w:rsidR="00FB71A5" w:rsidRPr="00473B69" w:rsidRDefault="00FB71A5" w:rsidP="00A96539">
            <w:pPr>
              <w:tabs>
                <w:tab w:val="left" w:pos="0"/>
              </w:tabs>
              <w:jc w:val="both"/>
              <w:rPr>
                <w:rFonts w:ascii="Noto Sans" w:eastAsia="Montserrat Medium" w:hAnsi="Noto Sans" w:cs="Noto Sans"/>
                <w:sz w:val="18"/>
                <w:szCs w:val="18"/>
              </w:rPr>
            </w:pPr>
          </w:p>
          <w:p w14:paraId="299F7431" w14:textId="65393F02" w:rsidR="003370E5" w:rsidRPr="00473B69" w:rsidRDefault="1B62EB1B" w:rsidP="000163A1">
            <w:pPr>
              <w:tabs>
                <w:tab w:val="left" w:pos="0"/>
              </w:tabs>
              <w:rPr>
                <w:rFonts w:ascii="Noto Sans" w:eastAsia="Noto Sans" w:hAnsi="Noto Sans" w:cs="Noto Sans"/>
                <w:sz w:val="18"/>
                <w:szCs w:val="18"/>
              </w:rPr>
            </w:pPr>
            <w:hyperlink r:id="rId8" w:history="1">
              <w:r w:rsidRPr="00473B69">
                <w:rPr>
                  <w:rFonts w:ascii="Noto Sans" w:eastAsia="Noto Sans" w:hAnsi="Noto Sans" w:cs="Noto Sans"/>
                  <w:sz w:val="18"/>
                  <w:szCs w:val="18"/>
                </w:rPr>
                <w:t>https://platiica.economia.gob.mx/normalizacion/catalogo-mexicano-de-normas/</w:t>
              </w:r>
            </w:hyperlink>
          </w:p>
          <w:p w14:paraId="47BD9EAC" w14:textId="2B2E77E6" w:rsidR="70A9432D" w:rsidRPr="00473B69" w:rsidRDefault="70A9432D" w:rsidP="70A9432D">
            <w:pPr>
              <w:pBdr>
                <w:top w:val="nil"/>
                <w:left w:val="nil"/>
                <w:bottom w:val="nil"/>
                <w:right w:val="nil"/>
                <w:between w:val="nil"/>
              </w:pBdr>
              <w:ind w:right="121"/>
              <w:jc w:val="both"/>
              <w:rPr>
                <w:rFonts w:ascii="Noto Sans" w:eastAsia="Montserrat Medium" w:hAnsi="Noto Sans" w:cs="Noto Sans"/>
                <w:color w:val="000000" w:themeColor="text1"/>
                <w:sz w:val="18"/>
                <w:szCs w:val="18"/>
              </w:rPr>
            </w:pPr>
          </w:p>
          <w:p w14:paraId="4093122F" w14:textId="1D3401CD" w:rsidR="1B62EB1B" w:rsidRDefault="1B62EB1B" w:rsidP="000163A1">
            <w:pPr>
              <w:tabs>
                <w:tab w:val="left" w:pos="0"/>
              </w:tabs>
              <w:jc w:val="both"/>
              <w:rPr>
                <w:rFonts w:ascii="Noto Sans" w:eastAsia="Noto Sans" w:hAnsi="Noto Sans" w:cs="Noto Sans"/>
                <w:sz w:val="18"/>
                <w:szCs w:val="18"/>
              </w:rPr>
            </w:pPr>
            <w:r w:rsidRPr="00473B69">
              <w:rPr>
                <w:rFonts w:ascii="Noto Sans" w:eastAsia="Noto Sans" w:hAnsi="Noto Sans" w:cs="Noto Sans"/>
                <w:sz w:val="18"/>
                <w:szCs w:val="18"/>
              </w:rPr>
              <w:t xml:space="preserve">Para la </w:t>
            </w:r>
            <w:r w:rsidRPr="00DF4519">
              <w:rPr>
                <w:rFonts w:ascii="Noto Sans" w:eastAsia="Noto Sans" w:hAnsi="Noto Sans" w:cs="Noto Sans"/>
                <w:sz w:val="18"/>
                <w:szCs w:val="18"/>
              </w:rPr>
              <w:t>prestación del</w:t>
            </w:r>
            <w:r w:rsidRPr="00DF4519">
              <w:rPr>
                <w:rFonts w:ascii="Noto Sans" w:eastAsia="Noto Sans" w:hAnsi="Noto Sans" w:cs="Noto Sans"/>
                <w:b/>
                <w:bCs/>
                <w:sz w:val="18"/>
                <w:szCs w:val="18"/>
              </w:rPr>
              <w:t xml:space="preserve"> </w:t>
            </w:r>
            <w:r w:rsidR="00047E58" w:rsidRPr="00DF4519">
              <w:rPr>
                <w:rFonts w:ascii="Noto Sans" w:hAnsi="Noto Sans" w:cs="Noto Sans"/>
                <w:sz w:val="18"/>
                <w:szCs w:val="18"/>
              </w:rPr>
              <w:t xml:space="preserve">Seguro de Vida Institucional (4 meses), </w:t>
            </w:r>
            <w:r w:rsidRPr="00DF4519">
              <w:rPr>
                <w:rFonts w:ascii="Noto Sans" w:eastAsia="Noto Sans" w:hAnsi="Noto Sans" w:cs="Noto Sans"/>
                <w:sz w:val="18"/>
                <w:szCs w:val="18"/>
              </w:rPr>
              <w:t>solicitado a</w:t>
            </w:r>
            <w:r w:rsidRPr="00473B69">
              <w:rPr>
                <w:rFonts w:ascii="Noto Sans" w:eastAsia="Noto Sans" w:hAnsi="Noto Sans" w:cs="Noto Sans"/>
                <w:sz w:val="18"/>
                <w:szCs w:val="18"/>
              </w:rPr>
              <w:t xml:space="preserve"> través del presente documento, después de la verificación efectuada por el área requirente, se determina conforme a los resultados obtenidos en la consulta de la liga anterior, que no existen normas oficiales mexicanas, normas mexicanas y/o normas internacionales aplicables, en apego al artículo 31 del Reglamento de la Ley de Adquisiciones, Arrendamientos y Servicios del Sector Público.</w:t>
            </w:r>
          </w:p>
          <w:p w14:paraId="6FAF74A0" w14:textId="77777777" w:rsidR="00FE348F" w:rsidRDefault="00FE348F" w:rsidP="000163A1">
            <w:pPr>
              <w:tabs>
                <w:tab w:val="left" w:pos="0"/>
              </w:tabs>
              <w:jc w:val="both"/>
              <w:rPr>
                <w:rFonts w:ascii="Noto Sans" w:eastAsia="Noto Sans" w:hAnsi="Noto Sans" w:cs="Noto Sans"/>
                <w:sz w:val="18"/>
                <w:szCs w:val="18"/>
              </w:rPr>
            </w:pPr>
          </w:p>
          <w:p w14:paraId="546DFE35" w14:textId="338C6864" w:rsidR="00777459" w:rsidRPr="00473B69" w:rsidRDefault="00777459" w:rsidP="00A96539">
            <w:pPr>
              <w:numPr>
                <w:ilvl w:val="0"/>
                <w:numId w:val="7"/>
              </w:numPr>
              <w:pBdr>
                <w:top w:val="nil"/>
                <w:left w:val="nil"/>
                <w:bottom w:val="nil"/>
                <w:right w:val="nil"/>
                <w:between w:val="nil"/>
              </w:pBdr>
              <w:tabs>
                <w:tab w:val="left" w:pos="0"/>
              </w:tabs>
              <w:jc w:val="both"/>
              <w:rPr>
                <w:rFonts w:ascii="Patria" w:eastAsia="Montserrat Medium" w:hAnsi="Patria" w:cs="Noto Sans"/>
                <w:b/>
                <w:color w:val="000000"/>
                <w:sz w:val="18"/>
                <w:szCs w:val="18"/>
              </w:rPr>
            </w:pPr>
            <w:r w:rsidRPr="00473B69">
              <w:rPr>
                <w:rFonts w:ascii="Patria" w:eastAsia="Montserrat Medium" w:hAnsi="Patria" w:cs="Noto Sans"/>
                <w:b/>
                <w:color w:val="000000"/>
                <w:sz w:val="18"/>
                <w:szCs w:val="18"/>
              </w:rPr>
              <w:t>LICENCIAS, AUTORIZACIONES Y/O PERMISOS:</w:t>
            </w:r>
          </w:p>
          <w:p w14:paraId="0F3B0B77" w14:textId="77777777" w:rsidR="00A96539" w:rsidRPr="00473B69" w:rsidRDefault="00A96539" w:rsidP="00A96539">
            <w:pPr>
              <w:tabs>
                <w:tab w:val="left" w:pos="0"/>
              </w:tabs>
              <w:jc w:val="both"/>
              <w:rPr>
                <w:rFonts w:ascii="Noto Sans" w:eastAsia="Montserrat Medium" w:hAnsi="Noto Sans" w:cs="Noto Sans"/>
                <w:sz w:val="18"/>
                <w:szCs w:val="18"/>
              </w:rPr>
            </w:pPr>
          </w:p>
          <w:p w14:paraId="5B1A1AE7" w14:textId="05CDFABF" w:rsidR="00BC0969" w:rsidRPr="00473B69" w:rsidRDefault="00BC0969" w:rsidP="00BC0969">
            <w:pPr>
              <w:pBdr>
                <w:top w:val="nil"/>
                <w:left w:val="nil"/>
                <w:bottom w:val="nil"/>
                <w:right w:val="nil"/>
                <w:between w:val="nil"/>
              </w:pBdr>
              <w:tabs>
                <w:tab w:val="left" w:pos="0"/>
              </w:tabs>
              <w:ind w:right="121"/>
              <w:jc w:val="both"/>
              <w:rPr>
                <w:rFonts w:ascii="Noto Sans" w:eastAsia="Montserrat Medium" w:hAnsi="Noto Sans" w:cs="Noto Sans"/>
                <w:sz w:val="18"/>
                <w:szCs w:val="18"/>
              </w:rPr>
            </w:pPr>
            <w:r w:rsidRPr="00473B69">
              <w:rPr>
                <w:rFonts w:ascii="Noto Sans" w:eastAsia="Montserrat Medium" w:hAnsi="Noto Sans" w:cs="Noto Sans"/>
                <w:sz w:val="18"/>
                <w:szCs w:val="18"/>
              </w:rPr>
              <w:t xml:space="preserve">Durante la vigencia del </w:t>
            </w:r>
            <w:r w:rsidRPr="00DF4519">
              <w:rPr>
                <w:rFonts w:ascii="Noto Sans" w:eastAsia="Montserrat Medium" w:hAnsi="Noto Sans" w:cs="Noto Sans"/>
                <w:sz w:val="18"/>
                <w:szCs w:val="18"/>
              </w:rPr>
              <w:t>servicio</w:t>
            </w:r>
            <w:r w:rsidR="00047E58" w:rsidRPr="00DF4519">
              <w:rPr>
                <w:rFonts w:ascii="Noto Sans" w:eastAsia="Montserrat Medium" w:hAnsi="Noto Sans" w:cs="Noto Sans"/>
                <w:sz w:val="18"/>
                <w:szCs w:val="18"/>
              </w:rPr>
              <w:t xml:space="preserve"> del “</w:t>
            </w:r>
            <w:r w:rsidR="00047E58" w:rsidRPr="00DF4519">
              <w:rPr>
                <w:rFonts w:ascii="Noto Sans" w:hAnsi="Noto Sans" w:cs="Noto Sans"/>
                <w:sz w:val="18"/>
                <w:szCs w:val="18"/>
              </w:rPr>
              <w:t>Seguro de Vida Institucional (4 meses)”</w:t>
            </w:r>
            <w:r w:rsidRPr="00DF4519">
              <w:rPr>
                <w:rFonts w:ascii="Noto Sans" w:eastAsia="Montserrat Medium" w:hAnsi="Noto Sans" w:cs="Noto Sans"/>
                <w:sz w:val="18"/>
                <w:szCs w:val="18"/>
              </w:rPr>
              <w:t>, “EL PROVEEDOR” deberá</w:t>
            </w:r>
            <w:r w:rsidRPr="00473B69">
              <w:rPr>
                <w:rFonts w:ascii="Noto Sans" w:eastAsia="Montserrat Medium" w:hAnsi="Noto Sans" w:cs="Noto Sans"/>
                <w:sz w:val="18"/>
                <w:szCs w:val="18"/>
              </w:rPr>
              <w:t xml:space="preserve"> contar con las autorizaciones, permisos y licencias necesarias para la prestación </w:t>
            </w:r>
            <w:proofErr w:type="gramStart"/>
            <w:r w:rsidRPr="00473B69">
              <w:rPr>
                <w:rFonts w:ascii="Noto Sans" w:eastAsia="Montserrat Medium" w:hAnsi="Noto Sans" w:cs="Noto Sans"/>
                <w:sz w:val="18"/>
                <w:szCs w:val="18"/>
              </w:rPr>
              <w:t>del mismo</w:t>
            </w:r>
            <w:proofErr w:type="gramEnd"/>
            <w:r w:rsidRPr="00473B69">
              <w:rPr>
                <w:rFonts w:ascii="Noto Sans" w:eastAsia="Montserrat Medium" w:hAnsi="Noto Sans" w:cs="Noto Sans"/>
                <w:sz w:val="18"/>
                <w:szCs w:val="18"/>
              </w:rPr>
              <w:t>.</w:t>
            </w:r>
          </w:p>
          <w:p w14:paraId="1386F333" w14:textId="77777777" w:rsidR="00BC0969" w:rsidRPr="00473B69" w:rsidRDefault="00BC0969" w:rsidP="00BC0969">
            <w:pPr>
              <w:pBdr>
                <w:top w:val="nil"/>
                <w:left w:val="nil"/>
                <w:bottom w:val="nil"/>
                <w:right w:val="nil"/>
                <w:between w:val="nil"/>
              </w:pBdr>
              <w:tabs>
                <w:tab w:val="left" w:pos="0"/>
              </w:tabs>
              <w:ind w:right="121"/>
              <w:jc w:val="both"/>
              <w:rPr>
                <w:rFonts w:ascii="Noto Sans" w:eastAsia="Montserrat Medium" w:hAnsi="Noto Sans" w:cs="Noto Sans"/>
                <w:sz w:val="18"/>
                <w:szCs w:val="18"/>
              </w:rPr>
            </w:pPr>
          </w:p>
          <w:p w14:paraId="3E320DC5" w14:textId="3F38C472" w:rsidR="00BC0969" w:rsidRPr="00473B69" w:rsidRDefault="00BC0969" w:rsidP="00BC0969">
            <w:pPr>
              <w:pBdr>
                <w:top w:val="nil"/>
                <w:left w:val="nil"/>
                <w:bottom w:val="nil"/>
                <w:right w:val="nil"/>
                <w:between w:val="nil"/>
              </w:pBdr>
              <w:tabs>
                <w:tab w:val="left" w:pos="0"/>
              </w:tabs>
              <w:ind w:right="121"/>
              <w:jc w:val="both"/>
              <w:rPr>
                <w:rFonts w:ascii="Noto Sans" w:eastAsia="Montserrat Medium" w:hAnsi="Noto Sans" w:cs="Noto Sans"/>
                <w:sz w:val="18"/>
                <w:szCs w:val="18"/>
              </w:rPr>
            </w:pPr>
            <w:r w:rsidRPr="00473B69">
              <w:rPr>
                <w:rFonts w:ascii="Noto Sans" w:eastAsia="Montserrat Medium" w:hAnsi="Noto Sans" w:cs="Noto Sans"/>
                <w:sz w:val="18"/>
                <w:szCs w:val="18"/>
              </w:rPr>
              <w:t xml:space="preserve">“EL PROVEEDOR” asumirá la responsabilidad total en el caso de que, por la prestación </w:t>
            </w:r>
            <w:r w:rsidR="00047E58" w:rsidRPr="00473B69">
              <w:rPr>
                <w:rFonts w:ascii="Noto Sans" w:eastAsia="Montserrat Medium" w:hAnsi="Noto Sans" w:cs="Noto Sans"/>
                <w:sz w:val="18"/>
                <w:szCs w:val="18"/>
              </w:rPr>
              <w:t>del servicio del “</w:t>
            </w:r>
            <w:r w:rsidR="00047E58" w:rsidRPr="00473B69">
              <w:rPr>
                <w:rFonts w:ascii="Noto Sans" w:hAnsi="Noto Sans" w:cs="Noto Sans"/>
                <w:sz w:val="20"/>
                <w:szCs w:val="20"/>
              </w:rPr>
              <w:t>Seguro de Vida Institucional (4 meses)”</w:t>
            </w:r>
            <w:r w:rsidRPr="00473B69">
              <w:rPr>
                <w:rFonts w:ascii="Noto Sans" w:eastAsia="Montserrat Medium" w:hAnsi="Noto Sans" w:cs="Noto Sans"/>
                <w:sz w:val="18"/>
                <w:szCs w:val="18"/>
              </w:rPr>
              <w:t>, infrinja patentes, marcas o viole registros de derechos de autor o cualquier situación semejante.</w:t>
            </w:r>
          </w:p>
          <w:p w14:paraId="1040BD12" w14:textId="77777777" w:rsidR="00777459" w:rsidRPr="00473B69" w:rsidRDefault="00777459" w:rsidP="00A96539">
            <w:pPr>
              <w:tabs>
                <w:tab w:val="left" w:pos="0"/>
              </w:tabs>
              <w:jc w:val="both"/>
              <w:rPr>
                <w:rFonts w:ascii="Noto Sans" w:eastAsia="Montserrat Medium" w:hAnsi="Noto Sans" w:cs="Noto Sans"/>
                <w:sz w:val="18"/>
                <w:szCs w:val="18"/>
              </w:rPr>
            </w:pPr>
          </w:p>
          <w:p w14:paraId="1EA22007" w14:textId="77777777" w:rsidR="00777459" w:rsidRPr="00473B69" w:rsidRDefault="00777459" w:rsidP="00A96539">
            <w:pPr>
              <w:numPr>
                <w:ilvl w:val="0"/>
                <w:numId w:val="7"/>
              </w:numPr>
              <w:pBdr>
                <w:top w:val="nil"/>
                <w:left w:val="nil"/>
                <w:bottom w:val="nil"/>
                <w:right w:val="nil"/>
                <w:between w:val="nil"/>
              </w:pBdr>
              <w:tabs>
                <w:tab w:val="left" w:pos="0"/>
              </w:tabs>
              <w:jc w:val="both"/>
              <w:rPr>
                <w:rFonts w:ascii="Patria" w:eastAsia="Montserrat Medium" w:hAnsi="Patria" w:cs="Noto Sans"/>
                <w:b/>
                <w:color w:val="000000"/>
                <w:sz w:val="18"/>
                <w:szCs w:val="18"/>
              </w:rPr>
            </w:pPr>
            <w:r w:rsidRPr="00473B69">
              <w:rPr>
                <w:rFonts w:ascii="Patria" w:eastAsia="Montserrat Medium" w:hAnsi="Patria" w:cs="Noto Sans"/>
                <w:b/>
                <w:color w:val="000000"/>
                <w:sz w:val="18"/>
                <w:szCs w:val="18"/>
              </w:rPr>
              <w:t>INSTALACIÓN:</w:t>
            </w:r>
          </w:p>
          <w:p w14:paraId="56D268C5" w14:textId="77777777" w:rsidR="00A96539" w:rsidRPr="00473B69" w:rsidRDefault="00A96539" w:rsidP="00A96539">
            <w:pPr>
              <w:tabs>
                <w:tab w:val="left" w:pos="0"/>
              </w:tabs>
              <w:jc w:val="both"/>
              <w:rPr>
                <w:rFonts w:ascii="Noto Sans" w:eastAsia="Montserrat Medium" w:hAnsi="Noto Sans" w:cs="Noto Sans"/>
                <w:sz w:val="18"/>
                <w:szCs w:val="18"/>
              </w:rPr>
            </w:pPr>
          </w:p>
          <w:p w14:paraId="4A7ECC60" w14:textId="7234A4C9" w:rsidR="0061211B" w:rsidRPr="00473B69" w:rsidRDefault="0061211B" w:rsidP="0061211B">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r w:rsidRPr="00473B69">
              <w:rPr>
                <w:rFonts w:ascii="Noto Sans" w:eastAsia="Montserrat Medium" w:hAnsi="Noto Sans" w:cs="Noto Sans"/>
                <w:color w:val="000000"/>
                <w:sz w:val="18"/>
                <w:szCs w:val="18"/>
              </w:rPr>
              <w:t>No aplica.</w:t>
            </w:r>
          </w:p>
          <w:p w14:paraId="4B2F9F55" w14:textId="77777777" w:rsidR="00907626" w:rsidRPr="00473B69" w:rsidRDefault="00907626" w:rsidP="00A96539">
            <w:pPr>
              <w:tabs>
                <w:tab w:val="left" w:pos="0"/>
              </w:tabs>
              <w:jc w:val="both"/>
              <w:rPr>
                <w:rFonts w:ascii="Noto Sans" w:eastAsia="Montserrat Medium" w:hAnsi="Noto Sans" w:cs="Noto Sans"/>
                <w:sz w:val="18"/>
                <w:szCs w:val="18"/>
              </w:rPr>
            </w:pPr>
          </w:p>
          <w:p w14:paraId="0809C4B6" w14:textId="77777777" w:rsidR="00777459" w:rsidRPr="00473B69" w:rsidRDefault="00777459" w:rsidP="00A96539">
            <w:pPr>
              <w:numPr>
                <w:ilvl w:val="0"/>
                <w:numId w:val="7"/>
              </w:numPr>
              <w:pBdr>
                <w:top w:val="nil"/>
                <w:left w:val="nil"/>
                <w:bottom w:val="nil"/>
                <w:right w:val="nil"/>
                <w:between w:val="nil"/>
              </w:pBdr>
              <w:tabs>
                <w:tab w:val="left" w:pos="0"/>
              </w:tabs>
              <w:jc w:val="both"/>
              <w:rPr>
                <w:rFonts w:ascii="Patria" w:eastAsia="Montserrat Medium" w:hAnsi="Patria" w:cs="Noto Sans"/>
                <w:b/>
                <w:color w:val="000000"/>
                <w:sz w:val="18"/>
                <w:szCs w:val="18"/>
              </w:rPr>
            </w:pPr>
            <w:r w:rsidRPr="00473B69">
              <w:rPr>
                <w:rFonts w:ascii="Patria" w:eastAsia="Montserrat Medium" w:hAnsi="Patria" w:cs="Noto Sans"/>
                <w:b/>
                <w:color w:val="000000"/>
                <w:sz w:val="18"/>
                <w:szCs w:val="18"/>
              </w:rPr>
              <w:t>CAPACITACIÓN:</w:t>
            </w:r>
          </w:p>
          <w:p w14:paraId="60D26D35" w14:textId="77777777" w:rsidR="00A96539" w:rsidRPr="00473B69" w:rsidRDefault="00A96539" w:rsidP="00A96539">
            <w:pPr>
              <w:tabs>
                <w:tab w:val="left" w:pos="0"/>
              </w:tabs>
              <w:jc w:val="both"/>
              <w:rPr>
                <w:rFonts w:ascii="Noto Sans" w:eastAsia="Montserrat Medium" w:hAnsi="Noto Sans" w:cs="Noto Sans"/>
                <w:sz w:val="18"/>
                <w:szCs w:val="18"/>
              </w:rPr>
            </w:pPr>
          </w:p>
          <w:p w14:paraId="7D73503E" w14:textId="77777777" w:rsidR="0061211B" w:rsidRPr="00473B69" w:rsidRDefault="0061211B" w:rsidP="0061211B">
            <w:pPr>
              <w:pBdr>
                <w:top w:val="nil"/>
                <w:left w:val="nil"/>
                <w:bottom w:val="nil"/>
                <w:right w:val="nil"/>
                <w:between w:val="nil"/>
              </w:pBdr>
              <w:tabs>
                <w:tab w:val="left" w:pos="0"/>
              </w:tabs>
              <w:ind w:right="121"/>
              <w:jc w:val="both"/>
              <w:rPr>
                <w:rFonts w:ascii="Patria" w:eastAsia="Montserrat Medium" w:hAnsi="Patria" w:cs="Noto Sans"/>
                <w:color w:val="000000"/>
                <w:sz w:val="18"/>
                <w:szCs w:val="18"/>
              </w:rPr>
            </w:pPr>
            <w:r w:rsidRPr="00473B69">
              <w:rPr>
                <w:rFonts w:ascii="Noto Sans" w:eastAsia="Montserrat Medium" w:hAnsi="Noto Sans" w:cs="Noto Sans"/>
                <w:color w:val="000000"/>
                <w:sz w:val="18"/>
                <w:szCs w:val="18"/>
              </w:rPr>
              <w:t>No aplica.</w:t>
            </w:r>
          </w:p>
          <w:p w14:paraId="363A67E5" w14:textId="77777777" w:rsidR="0061211B" w:rsidRPr="00473B69" w:rsidRDefault="0061211B" w:rsidP="00A96539">
            <w:pPr>
              <w:tabs>
                <w:tab w:val="left" w:pos="0"/>
              </w:tabs>
              <w:jc w:val="both"/>
              <w:rPr>
                <w:rFonts w:ascii="Patria" w:eastAsia="Montserrat Medium" w:hAnsi="Patria" w:cs="Noto Sans"/>
                <w:sz w:val="18"/>
                <w:szCs w:val="18"/>
              </w:rPr>
            </w:pPr>
          </w:p>
          <w:p w14:paraId="765422C5" w14:textId="7DB10D2F" w:rsidR="00777459" w:rsidRPr="00473B69" w:rsidRDefault="00777459" w:rsidP="00A96539">
            <w:pPr>
              <w:numPr>
                <w:ilvl w:val="0"/>
                <w:numId w:val="7"/>
              </w:numPr>
              <w:pBdr>
                <w:top w:val="nil"/>
                <w:left w:val="nil"/>
                <w:bottom w:val="nil"/>
                <w:right w:val="nil"/>
                <w:between w:val="nil"/>
              </w:pBdr>
              <w:tabs>
                <w:tab w:val="left" w:pos="0"/>
              </w:tabs>
              <w:jc w:val="both"/>
              <w:rPr>
                <w:rFonts w:ascii="Patria" w:eastAsia="Montserrat Medium" w:hAnsi="Patria" w:cs="Noto Sans"/>
                <w:b/>
                <w:color w:val="000000"/>
                <w:sz w:val="18"/>
                <w:szCs w:val="18"/>
              </w:rPr>
            </w:pPr>
            <w:r w:rsidRPr="00473B69">
              <w:rPr>
                <w:rFonts w:ascii="Patria" w:eastAsia="Montserrat Medium" w:hAnsi="Patria" w:cs="Noto Sans"/>
                <w:b/>
                <w:color w:val="000000"/>
                <w:sz w:val="18"/>
                <w:szCs w:val="18"/>
              </w:rPr>
              <w:t>OBLIGACIONES DEL “PROVEEDOR”:</w:t>
            </w:r>
          </w:p>
          <w:p w14:paraId="40E62504" w14:textId="38951DA8" w:rsidR="000966FF" w:rsidRPr="00473B69" w:rsidRDefault="000966FF" w:rsidP="000966FF">
            <w:pPr>
              <w:jc w:val="both"/>
              <w:rPr>
                <w:rFonts w:ascii="Noto Sans" w:eastAsia="Montserrat Medium" w:hAnsi="Noto Sans" w:cs="Noto Sans"/>
                <w:sz w:val="18"/>
                <w:szCs w:val="18"/>
              </w:rPr>
            </w:pPr>
          </w:p>
          <w:p w14:paraId="2A1C157E" w14:textId="56A89972" w:rsidR="00047E58" w:rsidRDefault="00EA0C08" w:rsidP="00EA0C08">
            <w:pPr>
              <w:pStyle w:val="Prrafodelista"/>
              <w:numPr>
                <w:ilvl w:val="0"/>
                <w:numId w:val="11"/>
              </w:numPr>
              <w:jc w:val="both"/>
              <w:rPr>
                <w:rFonts w:ascii="Noto Sans" w:eastAsia="Montserrat Medium" w:hAnsi="Noto Sans" w:cs="Noto Sans"/>
                <w:sz w:val="18"/>
                <w:szCs w:val="18"/>
              </w:rPr>
            </w:pPr>
            <w:r w:rsidRPr="00473B69">
              <w:rPr>
                <w:rFonts w:ascii="Noto Sans" w:eastAsia="Montserrat Medium" w:hAnsi="Noto Sans" w:cs="Noto Sans"/>
                <w:sz w:val="18"/>
                <w:szCs w:val="18"/>
              </w:rPr>
              <w:t xml:space="preserve">El proveedor deberá prestar el servicio de “Seguro de Vida Institucional (4 meses)” conforme a lo establecido en el Anexo Técnico, el cual detalla las especificaciones, descripciones y coberturas aplicables, garantizando la protección de </w:t>
            </w:r>
            <w:r w:rsidR="003B26B2" w:rsidRPr="008B64D0">
              <w:rPr>
                <w:rFonts w:ascii="Noto Sans" w:eastAsia="Montserrat Medium" w:hAnsi="Noto Sans" w:cs="Noto Sans"/>
                <w:sz w:val="18"/>
                <w:szCs w:val="18"/>
              </w:rPr>
              <w:t>226</w:t>
            </w:r>
            <w:r w:rsidRPr="00473B69">
              <w:rPr>
                <w:rFonts w:ascii="Noto Sans" w:eastAsia="Montserrat Medium" w:hAnsi="Noto Sans" w:cs="Noto Sans"/>
                <w:sz w:val="18"/>
                <w:szCs w:val="18"/>
              </w:rPr>
              <w:t xml:space="preserve"> personas servidoras públicas con un monto equivalente a cuatro meses de sueldo base</w:t>
            </w:r>
            <w:r w:rsidR="001A559F">
              <w:rPr>
                <w:rFonts w:ascii="Noto Sans" w:eastAsia="Montserrat Medium" w:hAnsi="Noto Sans" w:cs="Noto Sans"/>
                <w:sz w:val="18"/>
                <w:szCs w:val="18"/>
              </w:rPr>
              <w:t>.</w:t>
            </w:r>
          </w:p>
          <w:p w14:paraId="5B67C256" w14:textId="77777777" w:rsidR="00EA0C08" w:rsidRPr="00473B69" w:rsidRDefault="00EA0C08" w:rsidP="00047E58">
            <w:pPr>
              <w:pStyle w:val="Prrafodelista"/>
              <w:jc w:val="both"/>
              <w:rPr>
                <w:rFonts w:ascii="Noto Sans" w:eastAsia="Montserrat Medium" w:hAnsi="Noto Sans" w:cs="Noto Sans"/>
                <w:sz w:val="18"/>
                <w:szCs w:val="18"/>
                <w:lang w:val="es-ES"/>
              </w:rPr>
            </w:pPr>
          </w:p>
          <w:p w14:paraId="564E0626" w14:textId="32E9B9BC" w:rsidR="00A372DA" w:rsidRPr="001A559F" w:rsidRDefault="59401205" w:rsidP="00A372DA">
            <w:pPr>
              <w:pStyle w:val="Prrafodelista"/>
              <w:numPr>
                <w:ilvl w:val="0"/>
                <w:numId w:val="11"/>
              </w:numPr>
              <w:jc w:val="both"/>
              <w:rPr>
                <w:rFonts w:ascii="Noto Sans" w:eastAsia="Montserrat Medium" w:hAnsi="Noto Sans" w:cs="Noto Sans"/>
                <w:sz w:val="18"/>
                <w:szCs w:val="18"/>
              </w:rPr>
            </w:pPr>
            <w:r w:rsidRPr="001A559F">
              <w:rPr>
                <w:rFonts w:ascii="Noto Sans" w:eastAsia="Montserrat Medium" w:hAnsi="Noto Sans" w:cs="Noto Sans"/>
                <w:sz w:val="18"/>
                <w:szCs w:val="18"/>
                <w:lang w:val="es-ES"/>
              </w:rPr>
              <w:t xml:space="preserve">El proveedor deberá entregar </w:t>
            </w:r>
            <w:r w:rsidRPr="001A559F">
              <w:rPr>
                <w:rFonts w:ascii="Noto Sans" w:eastAsia="Montserrat Medium" w:hAnsi="Noto Sans" w:cs="Noto Sans"/>
                <w:color w:val="000000" w:themeColor="text1"/>
                <w:sz w:val="18"/>
                <w:szCs w:val="18"/>
                <w:lang w:val="es-ES"/>
              </w:rPr>
              <w:t xml:space="preserve">una póliza para </w:t>
            </w:r>
            <w:r w:rsidR="003B26B2" w:rsidRPr="001A559F">
              <w:rPr>
                <w:rFonts w:ascii="Noto Sans" w:eastAsia="Montserrat Medium" w:hAnsi="Noto Sans" w:cs="Noto Sans"/>
                <w:color w:val="000000" w:themeColor="text1"/>
                <w:sz w:val="18"/>
                <w:szCs w:val="18"/>
                <w:lang w:val="es-ES"/>
              </w:rPr>
              <w:t>226</w:t>
            </w:r>
            <w:r w:rsidRPr="001A559F">
              <w:rPr>
                <w:rFonts w:ascii="Noto Sans" w:eastAsia="Montserrat Medium" w:hAnsi="Noto Sans" w:cs="Noto Sans"/>
                <w:color w:val="000000" w:themeColor="text1"/>
                <w:sz w:val="18"/>
                <w:szCs w:val="18"/>
                <w:lang w:val="es-ES"/>
              </w:rPr>
              <w:t xml:space="preserve"> personas </w:t>
            </w:r>
            <w:r w:rsidR="000163A1" w:rsidRPr="001A559F">
              <w:rPr>
                <w:rFonts w:ascii="Noto Sans" w:eastAsia="Montserrat Medium" w:hAnsi="Noto Sans" w:cs="Noto Sans"/>
                <w:color w:val="000000" w:themeColor="text1"/>
                <w:sz w:val="18"/>
                <w:szCs w:val="18"/>
                <w:lang w:val="es-ES"/>
              </w:rPr>
              <w:t xml:space="preserve">servidoras públicas </w:t>
            </w:r>
            <w:r w:rsidRPr="001A559F">
              <w:rPr>
                <w:rFonts w:ascii="Noto Sans" w:eastAsia="Montserrat Medium" w:hAnsi="Noto Sans" w:cs="Noto Sans"/>
                <w:sz w:val="18"/>
                <w:szCs w:val="18"/>
                <w:lang w:val="es-ES"/>
              </w:rPr>
              <w:t xml:space="preserve">en la oficina de la </w:t>
            </w:r>
            <w:r w:rsidR="00EA0C08" w:rsidRPr="001A559F">
              <w:rPr>
                <w:rFonts w:ascii="Noto Sans" w:eastAsia="Montserrat Medium" w:hAnsi="Noto Sans" w:cs="Noto Sans"/>
                <w:color w:val="000000" w:themeColor="text1"/>
                <w:sz w:val="18"/>
                <w:szCs w:val="18"/>
                <w:lang w:val="es-ES"/>
              </w:rPr>
              <w:t>Dirección General de Recursos Humanos y Organización</w:t>
            </w:r>
            <w:r w:rsidRPr="001A559F">
              <w:rPr>
                <w:rFonts w:ascii="Noto Sans" w:eastAsia="Montserrat Medium" w:hAnsi="Noto Sans" w:cs="Noto Sans"/>
                <w:color w:val="000000" w:themeColor="text1"/>
                <w:sz w:val="18"/>
                <w:szCs w:val="18"/>
                <w:lang w:val="es-ES"/>
              </w:rPr>
              <w:t xml:space="preserve"> de la Secretaría de Ciencia, Humanidades, Tecnología en Innovación, ubicada en el Segundo Piso</w:t>
            </w:r>
            <w:r w:rsidRPr="001A559F">
              <w:rPr>
                <w:rFonts w:ascii="Noto Sans" w:eastAsia="Montserrat Medium" w:hAnsi="Noto Sans" w:cs="Noto Sans"/>
                <w:sz w:val="18"/>
                <w:szCs w:val="18"/>
                <w:lang w:val="es-ES"/>
              </w:rPr>
              <w:t xml:space="preserve"> Ala Sur del edificio en Avenida Insurgentes Sur, N</w:t>
            </w:r>
            <w:r w:rsidR="1D421B26" w:rsidRPr="001A559F">
              <w:rPr>
                <w:rFonts w:ascii="Noto Sans" w:eastAsia="Montserrat Medium" w:hAnsi="Noto Sans" w:cs="Noto Sans"/>
                <w:sz w:val="18"/>
                <w:szCs w:val="18"/>
                <w:lang w:val="es-ES"/>
              </w:rPr>
              <w:t>o.</w:t>
            </w:r>
            <w:r w:rsidRPr="001A559F">
              <w:rPr>
                <w:rFonts w:ascii="Noto Sans" w:eastAsia="Montserrat Medium" w:hAnsi="Noto Sans" w:cs="Noto Sans"/>
                <w:sz w:val="18"/>
                <w:szCs w:val="18"/>
                <w:lang w:val="es-ES"/>
              </w:rPr>
              <w:t xml:space="preserve"> 1582, Colonia Crédito Constructor, C.P. 03940, Demarcación Territorial Benito Juárez, Ciudad de México. La entrega se realizará a más tardar a los 15 días hábiles siguientes a la notificación </w:t>
            </w:r>
            <w:r w:rsidR="7F3A14BC" w:rsidRPr="001A559F">
              <w:rPr>
                <w:rFonts w:ascii="Noto Sans" w:eastAsia="Montserrat Medium" w:hAnsi="Noto Sans" w:cs="Noto Sans"/>
                <w:color w:val="000000" w:themeColor="text1"/>
                <w:sz w:val="18"/>
                <w:szCs w:val="18"/>
              </w:rPr>
              <w:t>de la adjudicación</w:t>
            </w:r>
            <w:r w:rsidRPr="001A559F">
              <w:rPr>
                <w:rFonts w:ascii="Noto Sans" w:eastAsia="Montserrat Medium" w:hAnsi="Noto Sans" w:cs="Noto Sans"/>
                <w:sz w:val="18"/>
                <w:szCs w:val="18"/>
                <w:lang w:val="es-ES"/>
              </w:rPr>
              <w:t xml:space="preserve">, en un horario de 09:00 a 13:30 horas. </w:t>
            </w:r>
          </w:p>
          <w:p w14:paraId="0A14F688" w14:textId="77777777" w:rsidR="00A372DA" w:rsidRPr="00473B69" w:rsidRDefault="00A372DA" w:rsidP="00A372DA">
            <w:pPr>
              <w:jc w:val="both"/>
              <w:rPr>
                <w:rFonts w:ascii="Noto Sans" w:eastAsia="Montserrat Medium" w:hAnsi="Noto Sans" w:cs="Noto Sans"/>
                <w:sz w:val="18"/>
                <w:szCs w:val="18"/>
              </w:rPr>
            </w:pPr>
          </w:p>
          <w:p w14:paraId="2C8B0BA6" w14:textId="69B54626" w:rsidR="005C21FE" w:rsidRPr="00473B69" w:rsidRDefault="7147138F" w:rsidP="005C21FE">
            <w:pPr>
              <w:pStyle w:val="Prrafodelista"/>
              <w:numPr>
                <w:ilvl w:val="0"/>
                <w:numId w:val="11"/>
              </w:numPr>
              <w:jc w:val="both"/>
              <w:rPr>
                <w:rFonts w:ascii="Noto Sans" w:eastAsia="Montserrat Medium" w:hAnsi="Noto Sans" w:cs="Noto Sans"/>
                <w:sz w:val="18"/>
                <w:szCs w:val="18"/>
                <w:lang w:val="es-ES"/>
              </w:rPr>
            </w:pPr>
            <w:r w:rsidRPr="00473B69">
              <w:rPr>
                <w:rFonts w:ascii="Noto Sans" w:eastAsia="Montserrat Medium" w:hAnsi="Noto Sans" w:cs="Noto Sans"/>
                <w:sz w:val="18"/>
                <w:szCs w:val="18"/>
                <w:lang w:val="es-ES"/>
              </w:rPr>
              <w:t>El proveedor proporcionará toda la información y/o documentación relacionada con el instrumento contractual que se llegue a formalizar, que en su momento requiera la Secretaría Anticorrupción y Buen Gobierno y/o el Órgano Interno de Control en</w:t>
            </w:r>
            <w:r w:rsidR="7A936431" w:rsidRPr="00473B69">
              <w:rPr>
                <w:rFonts w:ascii="Noto Sans" w:eastAsia="Montserrat Medium" w:hAnsi="Noto Sans" w:cs="Noto Sans"/>
                <w:sz w:val="18"/>
                <w:szCs w:val="18"/>
                <w:lang w:val="es-ES"/>
              </w:rPr>
              <w:t xml:space="preserve"> la</w:t>
            </w:r>
            <w:r w:rsidRPr="00473B69">
              <w:rPr>
                <w:rFonts w:ascii="Noto Sans" w:eastAsia="Montserrat Medium" w:hAnsi="Noto Sans" w:cs="Noto Sans"/>
                <w:sz w:val="18"/>
                <w:szCs w:val="18"/>
                <w:lang w:val="es-ES"/>
              </w:rPr>
              <w:t xml:space="preserve"> Secretaría de Ciencia, Humanidades, Tecnología e </w:t>
            </w:r>
            <w:r w:rsidRPr="00473B69">
              <w:rPr>
                <w:rFonts w:ascii="Noto Sans" w:eastAsia="Montserrat Medium" w:hAnsi="Noto Sans" w:cs="Noto Sans"/>
                <w:sz w:val="18"/>
                <w:szCs w:val="18"/>
                <w:lang w:val="es-ES"/>
              </w:rPr>
              <w:lastRenderedPageBreak/>
              <w:t>Innovación. Esta información deberá ser relativa a su participación en el procedimiento de contratación y hasta la prestación del servicio por el periodo establecido en la normatividad vigente aplicable, conforme al artículo 107 del Reglamento de la Ley de Adquisiciones, Arrendamientos y Servicios del Sector Público.</w:t>
            </w:r>
          </w:p>
          <w:p w14:paraId="59DA7988" w14:textId="77777777" w:rsidR="00727449" w:rsidRPr="00473B69" w:rsidRDefault="00727449" w:rsidP="00A96539">
            <w:pPr>
              <w:tabs>
                <w:tab w:val="left" w:pos="0"/>
              </w:tabs>
              <w:jc w:val="both"/>
              <w:rPr>
                <w:rFonts w:ascii="Noto Sans" w:eastAsia="Montserrat Medium" w:hAnsi="Noto Sans" w:cs="Noto Sans"/>
                <w:sz w:val="18"/>
                <w:szCs w:val="18"/>
              </w:rPr>
            </w:pPr>
          </w:p>
          <w:p w14:paraId="55D23BDA" w14:textId="614263E5" w:rsidR="00777459" w:rsidRPr="00473B69" w:rsidRDefault="00777459" w:rsidP="00A96539">
            <w:pPr>
              <w:numPr>
                <w:ilvl w:val="0"/>
                <w:numId w:val="7"/>
              </w:numPr>
              <w:tabs>
                <w:tab w:val="left" w:pos="0"/>
              </w:tabs>
              <w:jc w:val="both"/>
              <w:rPr>
                <w:rFonts w:ascii="Patria" w:eastAsia="Montserrat Medium" w:hAnsi="Patria" w:cs="Noto Sans"/>
                <w:b/>
                <w:sz w:val="18"/>
                <w:szCs w:val="18"/>
              </w:rPr>
            </w:pPr>
            <w:r w:rsidRPr="00473B69">
              <w:rPr>
                <w:rFonts w:ascii="Patria" w:eastAsia="Montserrat Medium" w:hAnsi="Patria" w:cs="Noto Sans"/>
                <w:b/>
                <w:sz w:val="18"/>
                <w:szCs w:val="18"/>
              </w:rPr>
              <w:t>MECANISMOS PARA VERIFICACIÓN, SUPERVISIÓN Y COMPROBACIÓN:</w:t>
            </w:r>
          </w:p>
          <w:p w14:paraId="4AFF33A3" w14:textId="77777777" w:rsidR="00A372DA" w:rsidRPr="00473B69" w:rsidRDefault="00A372DA" w:rsidP="00A372DA">
            <w:pPr>
              <w:tabs>
                <w:tab w:val="left" w:pos="0"/>
              </w:tabs>
              <w:ind w:left="720"/>
              <w:jc w:val="both"/>
              <w:rPr>
                <w:rFonts w:ascii="Patria" w:eastAsia="Montserrat Medium" w:hAnsi="Patria" w:cs="Noto Sans"/>
                <w:b/>
                <w:sz w:val="18"/>
                <w:szCs w:val="18"/>
              </w:rPr>
            </w:pPr>
          </w:p>
          <w:p w14:paraId="70CBBD91" w14:textId="1797DADD" w:rsidR="008823E8" w:rsidRDefault="4CDCA967" w:rsidP="00A372DA">
            <w:pPr>
              <w:pBdr>
                <w:top w:val="nil"/>
                <w:left w:val="nil"/>
                <w:bottom w:val="nil"/>
                <w:right w:val="nil"/>
                <w:between w:val="nil"/>
              </w:pBdr>
              <w:ind w:left="709" w:right="121"/>
              <w:jc w:val="both"/>
              <w:rPr>
                <w:rFonts w:ascii="Patria" w:eastAsia="Montserrat Medium" w:hAnsi="Patria" w:cs="Noto Sans"/>
                <w:b/>
                <w:bCs/>
                <w:sz w:val="18"/>
                <w:szCs w:val="18"/>
              </w:rPr>
            </w:pPr>
            <w:r w:rsidRPr="00473B69">
              <w:rPr>
                <w:rFonts w:ascii="Patria" w:eastAsia="Montserrat Medium" w:hAnsi="Patria" w:cs="Noto Sans"/>
                <w:b/>
                <w:bCs/>
                <w:sz w:val="18"/>
                <w:szCs w:val="18"/>
              </w:rPr>
              <w:t xml:space="preserve">9.1 </w:t>
            </w:r>
            <w:r w:rsidR="00235605" w:rsidRPr="00473B69">
              <w:rPr>
                <w:rFonts w:ascii="Patria" w:eastAsia="Montserrat Medium" w:hAnsi="Patria" w:cs="Noto Sans"/>
                <w:b/>
                <w:bCs/>
                <w:sz w:val="18"/>
                <w:szCs w:val="18"/>
              </w:rPr>
              <w:t xml:space="preserve">Mecanismos de verificación y supervisión de los servicios </w:t>
            </w:r>
          </w:p>
          <w:p w14:paraId="5B6B71C6" w14:textId="77777777" w:rsidR="001A559F" w:rsidRPr="00473B69" w:rsidRDefault="001A559F" w:rsidP="00A372DA">
            <w:pPr>
              <w:pBdr>
                <w:top w:val="nil"/>
                <w:left w:val="nil"/>
                <w:bottom w:val="nil"/>
                <w:right w:val="nil"/>
                <w:between w:val="nil"/>
              </w:pBdr>
              <w:ind w:left="709" w:right="121"/>
              <w:jc w:val="both"/>
              <w:rPr>
                <w:rFonts w:ascii="Noto Sans" w:eastAsia="Montserrat Medium" w:hAnsi="Noto Sans" w:cs="Noto Sans"/>
                <w:color w:val="000000"/>
                <w:sz w:val="18"/>
                <w:szCs w:val="18"/>
              </w:rPr>
            </w:pPr>
          </w:p>
          <w:p w14:paraId="4D34E47F" w14:textId="1069CD98" w:rsidR="00777459" w:rsidRPr="00473B69" w:rsidRDefault="2CD65FE4" w:rsidP="00CE23CE">
            <w:pPr>
              <w:tabs>
                <w:tab w:val="left" w:pos="107"/>
              </w:tabs>
              <w:ind w:left="709"/>
              <w:jc w:val="both"/>
              <w:rPr>
                <w:rFonts w:ascii="Noto Sans" w:eastAsia="Montserrat Medium" w:hAnsi="Noto Sans" w:cs="Noto Sans"/>
                <w:color w:val="000000"/>
                <w:sz w:val="18"/>
                <w:szCs w:val="18"/>
              </w:rPr>
            </w:pPr>
            <w:r w:rsidRPr="00473B69">
              <w:rPr>
                <w:rFonts w:ascii="Noto Sans" w:eastAsia="Montserrat Medium" w:hAnsi="Noto Sans" w:cs="Noto Sans"/>
                <w:color w:val="000000" w:themeColor="text1"/>
                <w:sz w:val="18"/>
                <w:szCs w:val="18"/>
              </w:rPr>
              <w:t xml:space="preserve">De conformidad con los numerales 4.3.1.1 y 4.3.1.1.1 del Manual Administrativo de Aplicación General en Materia de Adquisiciones, Arrendamientos y Servicios del Sector Público, se deberá considerar la constancia de entrega-recepción del servicio, emitida por </w:t>
            </w:r>
            <w:r w:rsidR="008B4601" w:rsidRPr="00473B69">
              <w:rPr>
                <w:rFonts w:ascii="Noto Sans" w:eastAsia="Montserrat Medium" w:hAnsi="Noto Sans" w:cs="Noto Sans"/>
                <w:color w:val="000000" w:themeColor="text1"/>
                <w:sz w:val="18"/>
                <w:szCs w:val="18"/>
              </w:rPr>
              <w:t>E</w:t>
            </w:r>
            <w:r w:rsidR="002E6DBE" w:rsidRPr="00473B69">
              <w:rPr>
                <w:rFonts w:ascii="Noto Sans" w:eastAsia="Montserrat Medium" w:hAnsi="Noto Sans" w:cs="Noto Sans"/>
                <w:color w:val="000000" w:themeColor="text1"/>
                <w:sz w:val="18"/>
                <w:szCs w:val="18"/>
              </w:rPr>
              <w:t>l</w:t>
            </w:r>
            <w:r w:rsidRPr="00473B69">
              <w:rPr>
                <w:rFonts w:ascii="Noto Sans" w:eastAsia="Montserrat Medium" w:hAnsi="Noto Sans" w:cs="Noto Sans"/>
                <w:color w:val="000000" w:themeColor="text1"/>
                <w:sz w:val="18"/>
                <w:szCs w:val="18"/>
              </w:rPr>
              <w:t xml:space="preserve"> “ADMINISTRADOR</w:t>
            </w:r>
            <w:r w:rsidR="008B4601" w:rsidRPr="00473B69">
              <w:rPr>
                <w:rFonts w:ascii="Noto Sans" w:eastAsia="Montserrat Medium" w:hAnsi="Noto Sans" w:cs="Noto Sans"/>
                <w:color w:val="000000" w:themeColor="text1"/>
                <w:sz w:val="18"/>
                <w:szCs w:val="18"/>
              </w:rPr>
              <w:t xml:space="preserve"> Y VERIFICADOR </w:t>
            </w:r>
            <w:r w:rsidRPr="00473B69">
              <w:rPr>
                <w:rFonts w:ascii="Noto Sans" w:eastAsia="Montserrat Medium" w:hAnsi="Noto Sans" w:cs="Noto Sans"/>
                <w:color w:val="000000" w:themeColor="text1"/>
                <w:sz w:val="18"/>
                <w:szCs w:val="18"/>
              </w:rPr>
              <w:t>DEL INSTRUMENTO CONTRACTUAL”. El proveedor acepta que, hasta en tanto no exista la aceptación por escrito de</w:t>
            </w:r>
            <w:r w:rsidR="002E6DBE" w:rsidRPr="00473B69">
              <w:rPr>
                <w:rFonts w:ascii="Noto Sans" w:eastAsia="Montserrat Medium" w:hAnsi="Noto Sans" w:cs="Noto Sans"/>
                <w:color w:val="000000" w:themeColor="text1"/>
                <w:sz w:val="18"/>
                <w:szCs w:val="18"/>
              </w:rPr>
              <w:t>l</w:t>
            </w:r>
            <w:r w:rsidRPr="00473B69">
              <w:rPr>
                <w:rFonts w:ascii="Noto Sans" w:eastAsia="Montserrat Medium" w:hAnsi="Noto Sans" w:cs="Noto Sans"/>
                <w:color w:val="000000" w:themeColor="text1"/>
                <w:sz w:val="18"/>
                <w:szCs w:val="18"/>
              </w:rPr>
              <w:t xml:space="preserve"> </w:t>
            </w:r>
            <w:r w:rsidR="008B4601" w:rsidRPr="00473B69">
              <w:rPr>
                <w:rFonts w:ascii="Noto Sans" w:eastAsia="Montserrat Medium" w:hAnsi="Noto Sans" w:cs="Noto Sans"/>
                <w:color w:val="000000" w:themeColor="text1"/>
                <w:sz w:val="18"/>
                <w:szCs w:val="18"/>
              </w:rPr>
              <w:t>“ADMINISTRADOR Y VERIFICADOR DEL INSTRUMENTO CONTRACTUAL”</w:t>
            </w:r>
            <w:r w:rsidRPr="00473B69">
              <w:rPr>
                <w:rFonts w:ascii="Noto Sans" w:eastAsia="Montserrat Medium" w:hAnsi="Noto Sans" w:cs="Noto Sans"/>
                <w:color w:val="000000" w:themeColor="text1"/>
                <w:sz w:val="18"/>
                <w:szCs w:val="18"/>
              </w:rPr>
              <w:t xml:space="preserve">, </w:t>
            </w:r>
            <w:r w:rsidR="7755A238" w:rsidRPr="00473B69">
              <w:rPr>
                <w:rFonts w:ascii="Noto Sans" w:eastAsia="Montserrat Medium" w:hAnsi="Noto Sans" w:cs="Noto Sans"/>
                <w:color w:val="000000" w:themeColor="text1"/>
                <w:sz w:val="18"/>
                <w:szCs w:val="18"/>
              </w:rPr>
              <w:t>e</w:t>
            </w:r>
            <w:r w:rsidRPr="00473B69">
              <w:rPr>
                <w:rFonts w:ascii="Noto Sans" w:eastAsia="Montserrat Medium" w:hAnsi="Noto Sans" w:cs="Noto Sans"/>
                <w:color w:val="000000" w:themeColor="text1"/>
                <w:sz w:val="18"/>
                <w:szCs w:val="18"/>
              </w:rPr>
              <w:t xml:space="preserve">l servicio no se tendrá por recibido o aceptado. </w:t>
            </w:r>
            <w:r w:rsidR="002E6DBE" w:rsidRPr="00473B69">
              <w:rPr>
                <w:rFonts w:ascii="Noto Sans" w:eastAsia="Montserrat Medium" w:hAnsi="Noto Sans" w:cs="Noto Sans"/>
                <w:color w:val="000000" w:themeColor="text1"/>
                <w:sz w:val="18"/>
                <w:szCs w:val="18"/>
              </w:rPr>
              <w:t>El</w:t>
            </w:r>
            <w:r w:rsidRPr="00473B69">
              <w:rPr>
                <w:rFonts w:ascii="Noto Sans" w:eastAsia="Montserrat Medium" w:hAnsi="Noto Sans" w:cs="Noto Sans"/>
                <w:color w:val="000000" w:themeColor="text1"/>
                <w:sz w:val="18"/>
                <w:szCs w:val="18"/>
              </w:rPr>
              <w:t xml:space="preserve"> </w:t>
            </w:r>
            <w:r w:rsidR="008B4601" w:rsidRPr="00473B69">
              <w:rPr>
                <w:rFonts w:ascii="Noto Sans" w:eastAsia="Montserrat Medium" w:hAnsi="Noto Sans" w:cs="Noto Sans"/>
                <w:color w:val="000000" w:themeColor="text1"/>
                <w:sz w:val="18"/>
                <w:szCs w:val="18"/>
              </w:rPr>
              <w:t xml:space="preserve">“ADMINISTRADOR Y VERIFICADOR DEL INSTRUMENTO CONTRACTUAL” </w:t>
            </w:r>
            <w:r w:rsidRPr="00473B69">
              <w:rPr>
                <w:rFonts w:ascii="Noto Sans" w:eastAsia="Montserrat Medium" w:hAnsi="Noto Sans" w:cs="Noto Sans"/>
                <w:color w:val="000000" w:themeColor="text1"/>
                <w:sz w:val="18"/>
                <w:szCs w:val="18"/>
              </w:rPr>
              <w:t>cuenta con 5 días hábiles para formular observaciones, vencido ese plazo, se entenderá por aceptado el servicio.</w:t>
            </w:r>
          </w:p>
          <w:p w14:paraId="5A482407" w14:textId="77777777" w:rsidR="00C3300C" w:rsidRPr="00473B69" w:rsidRDefault="00C3300C" w:rsidP="00A96539">
            <w:pPr>
              <w:tabs>
                <w:tab w:val="left" w:pos="107"/>
              </w:tabs>
              <w:jc w:val="both"/>
              <w:rPr>
                <w:rFonts w:ascii="Noto Sans" w:eastAsia="Montserrat Medium" w:hAnsi="Noto Sans" w:cs="Noto Sans"/>
                <w:sz w:val="18"/>
                <w:szCs w:val="18"/>
              </w:rPr>
            </w:pPr>
          </w:p>
          <w:p w14:paraId="6C35CCEA" w14:textId="2AC8A33E" w:rsidR="00C3300C" w:rsidRPr="00473B69" w:rsidRDefault="00777459" w:rsidP="00A96539">
            <w:pPr>
              <w:ind w:left="720"/>
              <w:jc w:val="both"/>
              <w:rPr>
                <w:rFonts w:ascii="Patria" w:eastAsia="Montserrat Medium" w:hAnsi="Patria" w:cs="Noto Sans"/>
                <w:b/>
                <w:sz w:val="18"/>
                <w:szCs w:val="18"/>
              </w:rPr>
            </w:pPr>
            <w:r w:rsidRPr="00473B69">
              <w:rPr>
                <w:rFonts w:ascii="Patria" w:eastAsia="Montserrat Medium" w:hAnsi="Patria" w:cs="Noto Sans"/>
                <w:b/>
                <w:sz w:val="18"/>
                <w:szCs w:val="18"/>
              </w:rPr>
              <w:t xml:space="preserve">9.2 </w:t>
            </w:r>
            <w:r w:rsidR="00235605" w:rsidRPr="00473B69">
              <w:rPr>
                <w:rFonts w:ascii="Patria" w:eastAsia="Montserrat Medium" w:hAnsi="Patria" w:cs="Noto Sans"/>
                <w:b/>
                <w:sz w:val="18"/>
                <w:szCs w:val="18"/>
              </w:rPr>
              <w:t xml:space="preserve">Entregables (comprobación) </w:t>
            </w:r>
          </w:p>
          <w:p w14:paraId="761E576E" w14:textId="677A8AFD" w:rsidR="008823E8" w:rsidRPr="00473B69" w:rsidRDefault="008823E8" w:rsidP="00A96539">
            <w:pPr>
              <w:ind w:left="720"/>
              <w:jc w:val="both"/>
              <w:rPr>
                <w:rFonts w:ascii="Noto Sans" w:eastAsia="Montserrat Medium" w:hAnsi="Noto Sans" w:cs="Noto Sans"/>
                <w:b/>
                <w:sz w:val="18"/>
                <w:szCs w:val="18"/>
              </w:rPr>
            </w:pPr>
          </w:p>
          <w:tbl>
            <w:tblPr>
              <w:tblW w:w="9350"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00" w:firstRow="0" w:lastRow="0" w:firstColumn="0" w:lastColumn="0" w:noHBand="0" w:noVBand="1"/>
            </w:tblPr>
            <w:tblGrid>
              <w:gridCol w:w="1960"/>
              <w:gridCol w:w="2268"/>
              <w:gridCol w:w="2693"/>
              <w:gridCol w:w="2429"/>
            </w:tblGrid>
            <w:tr w:rsidR="00777459" w:rsidRPr="00473B69" w14:paraId="5239FB0D" w14:textId="77777777" w:rsidTr="70A9432D">
              <w:trPr>
                <w:trHeight w:val="351"/>
                <w:jc w:val="center"/>
              </w:trPr>
              <w:tc>
                <w:tcPr>
                  <w:tcW w:w="1960" w:type="dxa"/>
                  <w:shd w:val="clear" w:color="auto" w:fill="691C32"/>
                  <w:vAlign w:val="center"/>
                </w:tcPr>
                <w:p w14:paraId="7A04D299" w14:textId="77777777" w:rsidR="00777459" w:rsidRPr="00473B69" w:rsidRDefault="00777459" w:rsidP="00A96539">
                  <w:pPr>
                    <w:jc w:val="center"/>
                    <w:rPr>
                      <w:rFonts w:ascii="Patria" w:eastAsia="Montserrat Medium" w:hAnsi="Patria" w:cs="Noto Sans"/>
                      <w:b/>
                      <w:color w:val="FFFFFF"/>
                      <w:sz w:val="18"/>
                      <w:szCs w:val="18"/>
                    </w:rPr>
                  </w:pPr>
                  <w:r w:rsidRPr="00473B69">
                    <w:rPr>
                      <w:rFonts w:ascii="Patria" w:eastAsia="Montserrat Medium" w:hAnsi="Patria" w:cs="Noto Sans"/>
                      <w:b/>
                      <w:color w:val="FFFFFF"/>
                      <w:sz w:val="18"/>
                      <w:szCs w:val="18"/>
                    </w:rPr>
                    <w:t>Número y descripción del entregable</w:t>
                  </w:r>
                </w:p>
              </w:tc>
              <w:tc>
                <w:tcPr>
                  <w:tcW w:w="2268" w:type="dxa"/>
                  <w:shd w:val="clear" w:color="auto" w:fill="691C32"/>
                  <w:vAlign w:val="center"/>
                </w:tcPr>
                <w:p w14:paraId="261036D0" w14:textId="77777777" w:rsidR="00777459" w:rsidRPr="00473B69" w:rsidRDefault="00777459" w:rsidP="00A96539">
                  <w:pPr>
                    <w:tabs>
                      <w:tab w:val="left" w:pos="0"/>
                    </w:tabs>
                    <w:jc w:val="center"/>
                    <w:rPr>
                      <w:rFonts w:ascii="Patria" w:eastAsia="Montserrat Medium" w:hAnsi="Patria" w:cs="Noto Sans"/>
                      <w:b/>
                      <w:color w:val="FFFFFF"/>
                      <w:sz w:val="18"/>
                      <w:szCs w:val="18"/>
                    </w:rPr>
                  </w:pPr>
                  <w:r w:rsidRPr="00473B69">
                    <w:rPr>
                      <w:rFonts w:ascii="Patria" w:eastAsia="Montserrat Medium" w:hAnsi="Patria" w:cs="Noto Sans"/>
                      <w:b/>
                      <w:color w:val="FFFFFF"/>
                      <w:sz w:val="18"/>
                      <w:szCs w:val="18"/>
                    </w:rPr>
                    <w:t>Forma, medio y lugar de entrega</w:t>
                  </w:r>
                </w:p>
              </w:tc>
              <w:tc>
                <w:tcPr>
                  <w:tcW w:w="2693" w:type="dxa"/>
                  <w:shd w:val="clear" w:color="auto" w:fill="691C32"/>
                </w:tcPr>
                <w:p w14:paraId="571398E9" w14:textId="365A07A2" w:rsidR="00777459" w:rsidRPr="00473B69" w:rsidRDefault="00777459" w:rsidP="00A96539">
                  <w:pPr>
                    <w:tabs>
                      <w:tab w:val="left" w:pos="0"/>
                    </w:tabs>
                    <w:jc w:val="center"/>
                    <w:rPr>
                      <w:rFonts w:ascii="Patria" w:eastAsia="Montserrat Medium" w:hAnsi="Patria" w:cs="Noto Sans"/>
                      <w:b/>
                      <w:color w:val="FFFFFF"/>
                      <w:sz w:val="18"/>
                      <w:szCs w:val="18"/>
                    </w:rPr>
                  </w:pPr>
                  <w:r w:rsidRPr="00473B69">
                    <w:rPr>
                      <w:rFonts w:ascii="Patria" w:eastAsia="Montserrat Medium" w:hAnsi="Patria" w:cs="Noto Sans"/>
                      <w:b/>
                      <w:color w:val="FFFFFF"/>
                      <w:sz w:val="18"/>
                      <w:szCs w:val="18"/>
                    </w:rPr>
                    <w:t>Nombre y cargo de</w:t>
                  </w:r>
                  <w:r w:rsidR="008823E8" w:rsidRPr="00473B69">
                    <w:rPr>
                      <w:rFonts w:ascii="Patria" w:eastAsia="Montserrat Medium" w:hAnsi="Patria" w:cs="Noto Sans"/>
                      <w:b/>
                      <w:color w:val="FFFFFF"/>
                      <w:sz w:val="18"/>
                      <w:szCs w:val="18"/>
                    </w:rPr>
                    <w:t xml:space="preserve"> </w:t>
                  </w:r>
                  <w:r w:rsidRPr="00473B69">
                    <w:rPr>
                      <w:rFonts w:ascii="Patria" w:eastAsia="Montserrat Medium" w:hAnsi="Patria" w:cs="Noto Sans"/>
                      <w:b/>
                      <w:color w:val="FFFFFF"/>
                      <w:sz w:val="18"/>
                      <w:szCs w:val="18"/>
                    </w:rPr>
                    <w:t>l</w:t>
                  </w:r>
                  <w:r w:rsidR="008823E8" w:rsidRPr="00473B69">
                    <w:rPr>
                      <w:rFonts w:ascii="Patria" w:eastAsia="Montserrat Medium" w:hAnsi="Patria" w:cs="Noto Sans"/>
                      <w:b/>
                      <w:color w:val="FFFFFF"/>
                      <w:sz w:val="18"/>
                      <w:szCs w:val="18"/>
                    </w:rPr>
                    <w:t>a</w:t>
                  </w:r>
                  <w:r w:rsidRPr="00473B69">
                    <w:rPr>
                      <w:rFonts w:ascii="Patria" w:eastAsia="Montserrat Medium" w:hAnsi="Patria" w:cs="Noto Sans"/>
                      <w:b/>
                      <w:color w:val="FFFFFF"/>
                      <w:sz w:val="18"/>
                      <w:szCs w:val="18"/>
                    </w:rPr>
                    <w:t xml:space="preserve"> </w:t>
                  </w:r>
                  <w:r w:rsidR="008823E8" w:rsidRPr="00473B69">
                    <w:rPr>
                      <w:rFonts w:ascii="Patria" w:eastAsia="Montserrat Medium" w:hAnsi="Patria" w:cs="Noto Sans"/>
                      <w:b/>
                      <w:color w:val="FFFFFF"/>
                      <w:sz w:val="18"/>
                      <w:szCs w:val="18"/>
                    </w:rPr>
                    <w:t xml:space="preserve">Persona Servidora Pública </w:t>
                  </w:r>
                  <w:r w:rsidRPr="00473B69">
                    <w:rPr>
                      <w:rFonts w:ascii="Patria" w:eastAsia="Montserrat Medium" w:hAnsi="Patria" w:cs="Noto Sans"/>
                      <w:b/>
                      <w:color w:val="FFFFFF"/>
                      <w:sz w:val="18"/>
                      <w:szCs w:val="18"/>
                    </w:rPr>
                    <w:t>a</w:t>
                  </w:r>
                  <w:r w:rsidR="008823E8" w:rsidRPr="00473B69">
                    <w:rPr>
                      <w:rFonts w:ascii="Patria" w:eastAsia="Montserrat Medium" w:hAnsi="Patria" w:cs="Noto Sans"/>
                      <w:b/>
                      <w:color w:val="FFFFFF"/>
                      <w:sz w:val="18"/>
                      <w:szCs w:val="18"/>
                    </w:rPr>
                    <w:t xml:space="preserve"> </w:t>
                  </w:r>
                  <w:r w:rsidRPr="00473B69">
                    <w:rPr>
                      <w:rFonts w:ascii="Patria" w:eastAsia="Montserrat Medium" w:hAnsi="Patria" w:cs="Noto Sans"/>
                      <w:b/>
                      <w:color w:val="FFFFFF"/>
                      <w:sz w:val="18"/>
                      <w:szCs w:val="18"/>
                    </w:rPr>
                    <w:t>l</w:t>
                  </w:r>
                  <w:r w:rsidR="008823E8" w:rsidRPr="00473B69">
                    <w:rPr>
                      <w:rFonts w:ascii="Patria" w:eastAsia="Montserrat Medium" w:hAnsi="Patria" w:cs="Noto Sans"/>
                      <w:b/>
                      <w:color w:val="FFFFFF"/>
                      <w:sz w:val="18"/>
                      <w:szCs w:val="18"/>
                    </w:rPr>
                    <w:t>a</w:t>
                  </w:r>
                  <w:r w:rsidRPr="00473B69">
                    <w:rPr>
                      <w:rFonts w:ascii="Patria" w:eastAsia="Montserrat Medium" w:hAnsi="Patria" w:cs="Noto Sans"/>
                      <w:b/>
                      <w:color w:val="FFFFFF"/>
                      <w:sz w:val="18"/>
                      <w:szCs w:val="18"/>
                    </w:rPr>
                    <w:t xml:space="preserve"> que deberá realizarse la entrega</w:t>
                  </w:r>
                </w:p>
              </w:tc>
              <w:tc>
                <w:tcPr>
                  <w:tcW w:w="2429" w:type="dxa"/>
                  <w:shd w:val="clear" w:color="auto" w:fill="691C32"/>
                  <w:vAlign w:val="center"/>
                </w:tcPr>
                <w:p w14:paraId="25DE0A33" w14:textId="77777777" w:rsidR="00777459" w:rsidRPr="00473B69" w:rsidRDefault="00777459" w:rsidP="00A96539">
                  <w:pPr>
                    <w:tabs>
                      <w:tab w:val="left" w:pos="0"/>
                    </w:tabs>
                    <w:jc w:val="center"/>
                    <w:rPr>
                      <w:rFonts w:ascii="Patria" w:eastAsia="Montserrat Medium" w:hAnsi="Patria" w:cs="Noto Sans"/>
                      <w:b/>
                      <w:color w:val="FFFFFF"/>
                      <w:sz w:val="18"/>
                      <w:szCs w:val="18"/>
                    </w:rPr>
                  </w:pPr>
                  <w:r w:rsidRPr="00473B69">
                    <w:rPr>
                      <w:rFonts w:ascii="Patria" w:eastAsia="Montserrat Medium" w:hAnsi="Patria" w:cs="Noto Sans"/>
                      <w:b/>
                      <w:color w:val="FFFFFF"/>
                      <w:sz w:val="18"/>
                      <w:szCs w:val="18"/>
                    </w:rPr>
                    <w:t>Fecha y/o periodicidad de entrega</w:t>
                  </w:r>
                </w:p>
              </w:tc>
            </w:tr>
            <w:tr w:rsidR="008823E8" w:rsidRPr="00473B69" w14:paraId="3844C482" w14:textId="77777777" w:rsidTr="70A9432D">
              <w:trPr>
                <w:trHeight w:val="193"/>
                <w:jc w:val="center"/>
              </w:trPr>
              <w:tc>
                <w:tcPr>
                  <w:tcW w:w="1960" w:type="dxa"/>
                  <w:vAlign w:val="center"/>
                </w:tcPr>
                <w:p w14:paraId="1561083A" w14:textId="18C6A8A2" w:rsidR="008823E8" w:rsidRPr="00473B69" w:rsidRDefault="52CD4667" w:rsidP="2E3F2FB5">
                  <w:pPr>
                    <w:jc w:val="both"/>
                    <w:rPr>
                      <w:rFonts w:ascii="Noto Sans" w:eastAsia="Montserrat Medium" w:hAnsi="Noto Sans" w:cs="Noto Sans"/>
                      <w:sz w:val="18"/>
                      <w:szCs w:val="18"/>
                    </w:rPr>
                  </w:pPr>
                  <w:r w:rsidRPr="00473B69">
                    <w:rPr>
                      <w:rFonts w:ascii="Noto Sans" w:eastAsia="Montserrat Medium" w:hAnsi="Noto Sans" w:cs="Noto Sans"/>
                      <w:sz w:val="18"/>
                      <w:szCs w:val="18"/>
                    </w:rPr>
                    <w:t xml:space="preserve">Una </w:t>
                  </w:r>
                  <w:r w:rsidR="60216FEC" w:rsidRPr="00473B69">
                    <w:rPr>
                      <w:rFonts w:ascii="Noto Sans" w:eastAsia="Montserrat Medium" w:hAnsi="Noto Sans" w:cs="Noto Sans"/>
                      <w:sz w:val="18"/>
                      <w:szCs w:val="18"/>
                    </w:rPr>
                    <w:t xml:space="preserve">Póliza para </w:t>
                  </w:r>
                  <w:r w:rsidR="003B26B2" w:rsidRPr="008B64D0">
                    <w:rPr>
                      <w:rFonts w:ascii="Noto Sans" w:eastAsia="Montserrat Medium" w:hAnsi="Noto Sans" w:cs="Noto Sans"/>
                      <w:sz w:val="18"/>
                      <w:szCs w:val="18"/>
                    </w:rPr>
                    <w:t>226</w:t>
                  </w:r>
                  <w:r w:rsidR="60216FEC" w:rsidRPr="00473B69">
                    <w:rPr>
                      <w:rFonts w:ascii="Noto Sans" w:eastAsia="Montserrat Medium" w:hAnsi="Noto Sans" w:cs="Noto Sans"/>
                      <w:sz w:val="18"/>
                      <w:szCs w:val="18"/>
                    </w:rPr>
                    <w:t xml:space="preserve"> personas</w:t>
                  </w:r>
                  <w:r w:rsidR="70D5CABF" w:rsidRPr="00473B69">
                    <w:rPr>
                      <w:rFonts w:ascii="Noto Sans" w:eastAsia="Montserrat Medium" w:hAnsi="Noto Sans" w:cs="Noto Sans"/>
                      <w:sz w:val="18"/>
                      <w:szCs w:val="18"/>
                    </w:rPr>
                    <w:t xml:space="preserve"> </w:t>
                  </w:r>
                  <w:r w:rsidR="000163A1" w:rsidRPr="00473B69">
                    <w:rPr>
                      <w:rFonts w:ascii="Noto Sans" w:eastAsia="Montserrat Medium" w:hAnsi="Noto Sans" w:cs="Noto Sans"/>
                      <w:sz w:val="18"/>
                      <w:szCs w:val="18"/>
                    </w:rPr>
                    <w:t xml:space="preserve">servidoras públicas </w:t>
                  </w:r>
                  <w:r w:rsidR="70D5CABF" w:rsidRPr="00473B69">
                    <w:rPr>
                      <w:rFonts w:ascii="Noto Sans" w:eastAsia="Montserrat Medium" w:hAnsi="Noto Sans" w:cs="Noto Sans"/>
                      <w:sz w:val="18"/>
                      <w:szCs w:val="18"/>
                    </w:rPr>
                    <w:t>del Seguro de Vida Institucional (4</w:t>
                  </w:r>
                  <w:r w:rsidR="46B9F9BD" w:rsidRPr="00473B69">
                    <w:rPr>
                      <w:rFonts w:ascii="Noto Sans" w:eastAsia="Montserrat Medium" w:hAnsi="Noto Sans" w:cs="Noto Sans"/>
                      <w:sz w:val="18"/>
                      <w:szCs w:val="18"/>
                    </w:rPr>
                    <w:t xml:space="preserve"> </w:t>
                  </w:r>
                  <w:r w:rsidR="70D5CABF" w:rsidRPr="00473B69">
                    <w:rPr>
                      <w:rFonts w:ascii="Noto Sans" w:eastAsia="Montserrat Medium" w:hAnsi="Noto Sans" w:cs="Noto Sans"/>
                      <w:sz w:val="18"/>
                      <w:szCs w:val="18"/>
                    </w:rPr>
                    <w:t>meses)</w:t>
                  </w:r>
                  <w:r w:rsidR="20B9329C" w:rsidRPr="00473B69">
                    <w:rPr>
                      <w:rFonts w:ascii="Noto Sans" w:eastAsia="Montserrat Medium" w:hAnsi="Noto Sans" w:cs="Noto Sans"/>
                      <w:sz w:val="18"/>
                      <w:szCs w:val="18"/>
                    </w:rPr>
                    <w:t xml:space="preserve"> </w:t>
                  </w:r>
                </w:p>
              </w:tc>
              <w:tc>
                <w:tcPr>
                  <w:tcW w:w="2268" w:type="dxa"/>
                  <w:vAlign w:val="center"/>
                </w:tcPr>
                <w:p w14:paraId="46855F21" w14:textId="382187C1" w:rsidR="008823E8" w:rsidRPr="00473B69" w:rsidRDefault="00F732FB" w:rsidP="0C39BED3">
                  <w:pPr>
                    <w:jc w:val="both"/>
                    <w:rPr>
                      <w:rFonts w:ascii="Noto Sans" w:eastAsia="Montserrat Medium" w:hAnsi="Noto Sans" w:cs="Noto Sans"/>
                      <w:sz w:val="18"/>
                      <w:szCs w:val="18"/>
                    </w:rPr>
                  </w:pPr>
                  <w:r w:rsidRPr="00473B69">
                    <w:rPr>
                      <w:rFonts w:ascii="Noto Sans" w:eastAsia="Montserrat Medium" w:hAnsi="Noto Sans" w:cs="Noto Sans"/>
                      <w:sz w:val="18"/>
                      <w:szCs w:val="18"/>
                    </w:rPr>
                    <w:t xml:space="preserve">La póliza de seguro </w:t>
                  </w:r>
                  <w:r w:rsidR="6859229B" w:rsidRPr="00473B69">
                    <w:rPr>
                      <w:rFonts w:ascii="Noto Sans" w:eastAsia="Montserrat Medium" w:hAnsi="Noto Sans" w:cs="Noto Sans"/>
                      <w:sz w:val="18"/>
                      <w:szCs w:val="18"/>
                    </w:rPr>
                    <w:t>se entrega</w:t>
                  </w:r>
                  <w:r w:rsidR="11FA0B73" w:rsidRPr="00473B69">
                    <w:rPr>
                      <w:rFonts w:ascii="Noto Sans" w:eastAsia="Montserrat Medium" w:hAnsi="Noto Sans" w:cs="Noto Sans"/>
                      <w:sz w:val="18"/>
                      <w:szCs w:val="18"/>
                    </w:rPr>
                    <w:t>rá</w:t>
                  </w:r>
                  <w:r w:rsidR="6859229B" w:rsidRPr="00473B69">
                    <w:rPr>
                      <w:rFonts w:ascii="Noto Sans" w:eastAsia="Montserrat Medium" w:hAnsi="Noto Sans" w:cs="Noto Sans"/>
                      <w:sz w:val="18"/>
                      <w:szCs w:val="18"/>
                    </w:rPr>
                    <w:t xml:space="preserve"> de manera impresa en la oficina de la </w:t>
                  </w:r>
                  <w:r w:rsidR="0050280F" w:rsidRPr="00473B69">
                    <w:rPr>
                      <w:rFonts w:ascii="Noto Sans" w:eastAsia="Montserrat Medium" w:hAnsi="Noto Sans" w:cs="Noto Sans"/>
                      <w:sz w:val="18"/>
                      <w:szCs w:val="18"/>
                    </w:rPr>
                    <w:t xml:space="preserve">Dirección General de Recursos Humanos y Organización </w:t>
                  </w:r>
                  <w:r w:rsidR="6859229B" w:rsidRPr="00473B69">
                    <w:rPr>
                      <w:rFonts w:ascii="Noto Sans" w:eastAsia="Montserrat Medium" w:hAnsi="Noto Sans" w:cs="Noto Sans"/>
                      <w:sz w:val="18"/>
                      <w:szCs w:val="18"/>
                    </w:rPr>
                    <w:t>de la Secretaría de Ciencia, Humanidades, Tecnología e Innovación, ubicada en el Segundo piso</w:t>
                  </w:r>
                  <w:r w:rsidR="64CEA27F" w:rsidRPr="00473B69">
                    <w:rPr>
                      <w:rFonts w:ascii="Noto Sans" w:eastAsia="Montserrat Medium" w:hAnsi="Noto Sans" w:cs="Noto Sans"/>
                      <w:sz w:val="18"/>
                      <w:szCs w:val="18"/>
                    </w:rPr>
                    <w:t>,</w:t>
                  </w:r>
                  <w:r w:rsidR="6859229B" w:rsidRPr="00473B69">
                    <w:rPr>
                      <w:rFonts w:ascii="Noto Sans" w:eastAsia="Montserrat Medium" w:hAnsi="Noto Sans" w:cs="Noto Sans"/>
                      <w:sz w:val="18"/>
                      <w:szCs w:val="18"/>
                    </w:rPr>
                    <w:t xml:space="preserve"> Ala Sur del edificio en Insurgentes Sur, N</w:t>
                  </w:r>
                  <w:r w:rsidR="1DE327B7" w:rsidRPr="00473B69">
                    <w:rPr>
                      <w:rFonts w:ascii="Noto Sans" w:eastAsia="Montserrat Medium" w:hAnsi="Noto Sans" w:cs="Noto Sans"/>
                      <w:sz w:val="18"/>
                      <w:szCs w:val="18"/>
                    </w:rPr>
                    <w:t xml:space="preserve">o. </w:t>
                  </w:r>
                  <w:r w:rsidR="6859229B" w:rsidRPr="00473B69">
                    <w:rPr>
                      <w:rFonts w:ascii="Noto Sans" w:eastAsia="Montserrat Medium" w:hAnsi="Noto Sans" w:cs="Noto Sans"/>
                      <w:sz w:val="18"/>
                      <w:szCs w:val="18"/>
                    </w:rPr>
                    <w:t xml:space="preserve">1582, Colonia Crédito Constructor, C.P. 03940, Demarcación Territorial Benito Juárez, Ciudad de México. </w:t>
                  </w:r>
                </w:p>
              </w:tc>
              <w:tc>
                <w:tcPr>
                  <w:tcW w:w="2693" w:type="dxa"/>
                  <w:vAlign w:val="center"/>
                </w:tcPr>
                <w:p w14:paraId="059F4876" w14:textId="6D6E032F" w:rsidR="008823E8" w:rsidRPr="00473B69" w:rsidRDefault="00D07872" w:rsidP="0C39BED3">
                  <w:pPr>
                    <w:ind w:left="105"/>
                    <w:jc w:val="both"/>
                    <w:rPr>
                      <w:rFonts w:ascii="Noto Sans" w:eastAsia="Montserrat Medium" w:hAnsi="Noto Sans" w:cs="Noto Sans"/>
                      <w:sz w:val="18"/>
                      <w:szCs w:val="18"/>
                    </w:rPr>
                  </w:pPr>
                  <w:r w:rsidRPr="000241CA">
                    <w:rPr>
                      <w:rFonts w:ascii="Noto Sans" w:eastAsia="Montserrat Medium" w:hAnsi="Noto Sans" w:cs="Noto Sans"/>
                      <w:sz w:val="18"/>
                      <w:szCs w:val="18"/>
                    </w:rPr>
                    <w:t>Jefe del Departamento de Servicios y Prestaciones</w:t>
                  </w:r>
                </w:p>
              </w:tc>
              <w:tc>
                <w:tcPr>
                  <w:tcW w:w="2429" w:type="dxa"/>
                  <w:vAlign w:val="center"/>
                </w:tcPr>
                <w:p w14:paraId="33E6CC9F" w14:textId="25FD5DEB" w:rsidR="008823E8" w:rsidRPr="00473B69" w:rsidRDefault="04723475" w:rsidP="2E3F2FB5">
                  <w:pPr>
                    <w:jc w:val="both"/>
                    <w:rPr>
                      <w:rFonts w:ascii="Patria" w:eastAsia="Montserrat Medium" w:hAnsi="Patria" w:cs="Noto Sans"/>
                      <w:b/>
                      <w:bCs/>
                      <w:sz w:val="18"/>
                      <w:szCs w:val="18"/>
                    </w:rPr>
                  </w:pPr>
                  <w:r w:rsidRPr="00473B69">
                    <w:rPr>
                      <w:rFonts w:ascii="Noto Sans" w:eastAsia="Montserrat Medium" w:hAnsi="Noto Sans" w:cs="Noto Sans"/>
                      <w:sz w:val="18"/>
                      <w:szCs w:val="18"/>
                    </w:rPr>
                    <w:t>La entrega se realizará de manera única a más tardar a los 15 días hábiles siguientes a la notificación de</w:t>
                  </w:r>
                  <w:r w:rsidR="00E327C7" w:rsidRPr="00473B69">
                    <w:rPr>
                      <w:rFonts w:ascii="Noto Sans" w:eastAsia="Montserrat Medium" w:hAnsi="Noto Sans" w:cs="Noto Sans"/>
                      <w:color w:val="000000"/>
                      <w:sz w:val="18"/>
                      <w:szCs w:val="18"/>
                    </w:rPr>
                    <w:t xml:space="preserve"> la adjudicación</w:t>
                  </w:r>
                  <w:r w:rsidRPr="00473B69">
                    <w:rPr>
                      <w:rFonts w:ascii="Noto Sans" w:eastAsia="Montserrat Medium" w:hAnsi="Noto Sans" w:cs="Noto Sans"/>
                      <w:sz w:val="18"/>
                      <w:szCs w:val="18"/>
                    </w:rPr>
                    <w:t>, en un horario de 09:00 a 13:30 horas.</w:t>
                  </w:r>
                </w:p>
              </w:tc>
            </w:tr>
          </w:tbl>
          <w:p w14:paraId="1BF602F2" w14:textId="77777777" w:rsidR="00A372DA" w:rsidRPr="00473B69" w:rsidRDefault="00A372DA" w:rsidP="70A9432D">
            <w:pPr>
              <w:ind w:left="720"/>
              <w:jc w:val="both"/>
              <w:rPr>
                <w:rFonts w:ascii="Patria" w:eastAsia="Montserrat Medium" w:hAnsi="Patria" w:cs="Noto Sans"/>
                <w:b/>
                <w:bCs/>
                <w:sz w:val="18"/>
                <w:szCs w:val="18"/>
              </w:rPr>
            </w:pPr>
          </w:p>
          <w:p w14:paraId="38A70E02" w14:textId="0BC20E14" w:rsidR="00777459" w:rsidRPr="00473B69" w:rsidRDefault="008823E8" w:rsidP="70A9432D">
            <w:pPr>
              <w:ind w:left="720"/>
              <w:jc w:val="both"/>
              <w:rPr>
                <w:rFonts w:ascii="Patria" w:eastAsia="Montserrat Medium" w:hAnsi="Patria" w:cs="Noto Sans"/>
                <w:b/>
                <w:bCs/>
                <w:sz w:val="18"/>
                <w:szCs w:val="18"/>
              </w:rPr>
            </w:pPr>
            <w:r w:rsidRPr="00473B69">
              <w:rPr>
                <w:rFonts w:ascii="Patria" w:eastAsia="Montserrat Medium" w:hAnsi="Patria" w:cs="Noto Sans"/>
                <w:b/>
                <w:bCs/>
                <w:sz w:val="18"/>
                <w:szCs w:val="18"/>
              </w:rPr>
              <w:t xml:space="preserve">9.3 </w:t>
            </w:r>
            <w:r w:rsidR="00235605" w:rsidRPr="00473B69">
              <w:rPr>
                <w:rFonts w:ascii="Patria" w:eastAsia="Montserrat Medium" w:hAnsi="Patria" w:cs="Noto Sans"/>
                <w:b/>
                <w:bCs/>
                <w:sz w:val="18"/>
                <w:szCs w:val="18"/>
              </w:rPr>
              <w:t>Mecanismos para la devolución y reposición de los servicios.</w:t>
            </w:r>
          </w:p>
          <w:p w14:paraId="525D58CA" w14:textId="77777777" w:rsidR="00A96539" w:rsidRPr="00473B69" w:rsidRDefault="00A96539" w:rsidP="00A96539">
            <w:pPr>
              <w:tabs>
                <w:tab w:val="left" w:pos="107"/>
              </w:tabs>
              <w:ind w:right="121"/>
              <w:jc w:val="both"/>
              <w:rPr>
                <w:rFonts w:ascii="Montserrat" w:eastAsia="Montserrat Medium" w:hAnsi="Montserrat" w:cs="Montserrat Medium"/>
                <w:sz w:val="18"/>
                <w:szCs w:val="18"/>
              </w:rPr>
            </w:pPr>
          </w:p>
          <w:p w14:paraId="164C9D9A" w14:textId="33E8AFC2" w:rsidR="00C03AC6" w:rsidRPr="00473B69" w:rsidRDefault="00CE23CE" w:rsidP="00CE23CE">
            <w:pPr>
              <w:tabs>
                <w:tab w:val="left" w:pos="107"/>
              </w:tabs>
              <w:ind w:left="709" w:right="121"/>
              <w:jc w:val="both"/>
              <w:rPr>
                <w:rFonts w:ascii="Noto Sans" w:eastAsia="Montserrat Medium" w:hAnsi="Noto Sans" w:cs="Noto Sans"/>
                <w:sz w:val="18"/>
                <w:szCs w:val="18"/>
              </w:rPr>
            </w:pPr>
            <w:r w:rsidRPr="00473B69">
              <w:rPr>
                <w:rFonts w:ascii="Noto Sans" w:eastAsia="Montserrat Medium" w:hAnsi="Noto Sans" w:cs="Noto Sans"/>
                <w:sz w:val="18"/>
                <w:szCs w:val="18"/>
              </w:rPr>
              <w:t>No aplica</w:t>
            </w:r>
          </w:p>
          <w:p w14:paraId="3A63496D" w14:textId="30659E25" w:rsidR="00777459" w:rsidRDefault="00777459" w:rsidP="00A96539">
            <w:pPr>
              <w:pBdr>
                <w:top w:val="nil"/>
                <w:left w:val="nil"/>
                <w:bottom w:val="nil"/>
                <w:right w:val="nil"/>
                <w:between w:val="nil"/>
              </w:pBdr>
              <w:tabs>
                <w:tab w:val="left" w:pos="0"/>
              </w:tabs>
              <w:ind w:left="720"/>
              <w:jc w:val="both"/>
              <w:rPr>
                <w:rFonts w:ascii="Noto Sans" w:eastAsia="Montserrat Medium" w:hAnsi="Noto Sans" w:cs="Noto Sans"/>
                <w:b/>
                <w:color w:val="000000"/>
                <w:sz w:val="18"/>
                <w:szCs w:val="18"/>
              </w:rPr>
            </w:pPr>
          </w:p>
          <w:p w14:paraId="220A2638" w14:textId="77777777" w:rsidR="003F158D" w:rsidRPr="00473B69" w:rsidRDefault="003F158D" w:rsidP="00A96539">
            <w:pPr>
              <w:pBdr>
                <w:top w:val="nil"/>
                <w:left w:val="nil"/>
                <w:bottom w:val="nil"/>
                <w:right w:val="nil"/>
                <w:between w:val="nil"/>
              </w:pBdr>
              <w:tabs>
                <w:tab w:val="left" w:pos="0"/>
              </w:tabs>
              <w:ind w:left="720"/>
              <w:jc w:val="both"/>
              <w:rPr>
                <w:rFonts w:ascii="Noto Sans" w:eastAsia="Montserrat Medium" w:hAnsi="Noto Sans" w:cs="Noto Sans"/>
                <w:b/>
                <w:color w:val="000000"/>
                <w:sz w:val="18"/>
                <w:szCs w:val="18"/>
              </w:rPr>
            </w:pPr>
          </w:p>
          <w:p w14:paraId="0E04B736" w14:textId="33069F78" w:rsidR="00777459" w:rsidRPr="00473B69" w:rsidRDefault="00777459" w:rsidP="70A9432D">
            <w:pPr>
              <w:numPr>
                <w:ilvl w:val="0"/>
                <w:numId w:val="7"/>
              </w:numPr>
              <w:pBdr>
                <w:top w:val="nil"/>
                <w:left w:val="nil"/>
                <w:bottom w:val="nil"/>
                <w:right w:val="nil"/>
                <w:between w:val="nil"/>
              </w:pBdr>
              <w:jc w:val="both"/>
              <w:rPr>
                <w:rFonts w:ascii="Patria" w:eastAsia="Montserrat Medium" w:hAnsi="Patria" w:cs="Noto Sans"/>
                <w:b/>
                <w:bCs/>
                <w:color w:val="000000"/>
                <w:sz w:val="18"/>
                <w:szCs w:val="18"/>
              </w:rPr>
            </w:pPr>
            <w:r w:rsidRPr="00473B69">
              <w:rPr>
                <w:rFonts w:ascii="Patria" w:eastAsia="Montserrat Medium" w:hAnsi="Patria" w:cs="Noto Sans"/>
                <w:b/>
                <w:bCs/>
                <w:color w:val="000000" w:themeColor="text1"/>
                <w:sz w:val="18"/>
                <w:szCs w:val="18"/>
              </w:rPr>
              <w:t>PLAZO, LUGAR Y CONDICIONES PARA LA ENTREGA DE</w:t>
            </w:r>
            <w:r w:rsidR="00CE23CE" w:rsidRPr="00473B69">
              <w:rPr>
                <w:rFonts w:ascii="Patria" w:eastAsia="Montserrat Medium" w:hAnsi="Patria" w:cs="Noto Sans"/>
                <w:b/>
                <w:bCs/>
                <w:color w:val="000000" w:themeColor="text1"/>
                <w:sz w:val="18"/>
                <w:szCs w:val="18"/>
              </w:rPr>
              <w:t xml:space="preserve"> LAS </w:t>
            </w:r>
            <w:r w:rsidR="008B64D0" w:rsidRPr="00473B69">
              <w:rPr>
                <w:rFonts w:ascii="Patria" w:eastAsia="Montserrat Medium" w:hAnsi="Patria" w:cs="Noto Sans"/>
                <w:b/>
                <w:bCs/>
                <w:color w:val="000000" w:themeColor="text1"/>
                <w:sz w:val="18"/>
                <w:szCs w:val="18"/>
              </w:rPr>
              <w:t>PÓLIZAS</w:t>
            </w:r>
            <w:r w:rsidR="00CE23CE" w:rsidRPr="00473B69">
              <w:rPr>
                <w:rFonts w:ascii="Patria" w:eastAsia="Montserrat Medium" w:hAnsi="Patria" w:cs="Noto Sans"/>
                <w:b/>
                <w:bCs/>
                <w:color w:val="000000" w:themeColor="text1"/>
                <w:sz w:val="18"/>
                <w:szCs w:val="18"/>
              </w:rPr>
              <w:t xml:space="preserve"> DEL </w:t>
            </w:r>
            <w:r w:rsidR="00EA0C08" w:rsidRPr="00473B69">
              <w:rPr>
                <w:rFonts w:ascii="Patria" w:eastAsia="Montserrat Medium" w:hAnsi="Patria" w:cs="Noto Sans"/>
                <w:b/>
                <w:bCs/>
                <w:color w:val="000000" w:themeColor="text1"/>
                <w:sz w:val="18"/>
                <w:szCs w:val="18"/>
              </w:rPr>
              <w:t>“</w:t>
            </w:r>
            <w:r w:rsidR="00CE23CE" w:rsidRPr="00473B69">
              <w:rPr>
                <w:rFonts w:ascii="Patria" w:eastAsia="Montserrat Medium" w:hAnsi="Patria" w:cs="Noto Sans"/>
                <w:b/>
                <w:bCs/>
                <w:color w:val="000000" w:themeColor="text1"/>
                <w:sz w:val="18"/>
                <w:szCs w:val="18"/>
              </w:rPr>
              <w:t>SEGURO DE VIDA INSTITUCIONAL (4</w:t>
            </w:r>
            <w:r w:rsidR="3FD89EB5" w:rsidRPr="00473B69">
              <w:rPr>
                <w:rFonts w:ascii="Patria" w:eastAsia="Montserrat Medium" w:hAnsi="Patria" w:cs="Noto Sans"/>
                <w:b/>
                <w:bCs/>
                <w:color w:val="000000" w:themeColor="text1"/>
                <w:sz w:val="18"/>
                <w:szCs w:val="18"/>
              </w:rPr>
              <w:t xml:space="preserve"> </w:t>
            </w:r>
            <w:r w:rsidR="00CE23CE" w:rsidRPr="00473B69">
              <w:rPr>
                <w:rFonts w:ascii="Patria" w:eastAsia="Montserrat Medium" w:hAnsi="Patria" w:cs="Noto Sans"/>
                <w:b/>
                <w:bCs/>
                <w:color w:val="000000" w:themeColor="text1"/>
                <w:sz w:val="18"/>
                <w:szCs w:val="18"/>
              </w:rPr>
              <w:t>MESES)</w:t>
            </w:r>
            <w:r w:rsidR="00EA0C08" w:rsidRPr="00473B69">
              <w:rPr>
                <w:rFonts w:ascii="Patria" w:eastAsia="Montserrat Medium" w:hAnsi="Patria" w:cs="Noto Sans"/>
                <w:b/>
                <w:bCs/>
                <w:color w:val="000000" w:themeColor="text1"/>
                <w:sz w:val="18"/>
                <w:szCs w:val="18"/>
              </w:rPr>
              <w:t>”</w:t>
            </w:r>
            <w:r w:rsidRPr="00473B69">
              <w:rPr>
                <w:rFonts w:ascii="Patria" w:eastAsia="Montserrat Medium" w:hAnsi="Patria" w:cs="Noto Sans"/>
                <w:b/>
                <w:bCs/>
                <w:color w:val="000000" w:themeColor="text1"/>
                <w:sz w:val="18"/>
                <w:szCs w:val="18"/>
              </w:rPr>
              <w:t>:</w:t>
            </w:r>
          </w:p>
          <w:p w14:paraId="1E8A4CA6" w14:textId="6332FD6D" w:rsidR="00A96539" w:rsidRPr="00473B69" w:rsidRDefault="00A96539" w:rsidP="00A96539">
            <w:pPr>
              <w:ind w:right="121"/>
              <w:jc w:val="both"/>
              <w:rPr>
                <w:rFonts w:ascii="Noto Sans" w:eastAsia="Montserrat Medium" w:hAnsi="Noto Sans" w:cs="Noto Sans"/>
                <w:sz w:val="18"/>
                <w:szCs w:val="18"/>
              </w:rPr>
            </w:pPr>
          </w:p>
          <w:p w14:paraId="0097F807" w14:textId="69AEED4F" w:rsidR="00CE23CE" w:rsidRPr="00473B69" w:rsidRDefault="2801F7DD" w:rsidP="2E3F2FB5">
            <w:pPr>
              <w:ind w:right="121"/>
              <w:jc w:val="both"/>
              <w:rPr>
                <w:rFonts w:ascii="Noto Sans" w:eastAsia="Montserrat Medium" w:hAnsi="Noto Sans" w:cs="Noto Sans"/>
                <w:sz w:val="18"/>
                <w:szCs w:val="18"/>
              </w:rPr>
            </w:pPr>
            <w:r w:rsidRPr="00473B69">
              <w:rPr>
                <w:rFonts w:ascii="Noto Sans" w:eastAsia="Montserrat Medium" w:hAnsi="Noto Sans" w:cs="Noto Sans"/>
                <w:sz w:val="18"/>
                <w:szCs w:val="18"/>
              </w:rPr>
              <w:t xml:space="preserve">El proveedor adjudicado deberá entregar </w:t>
            </w:r>
            <w:r w:rsidR="52CD4667" w:rsidRPr="00473B69">
              <w:rPr>
                <w:rFonts w:ascii="Noto Sans" w:eastAsia="Montserrat Medium" w:hAnsi="Noto Sans" w:cs="Noto Sans"/>
                <w:color w:val="000000" w:themeColor="text1"/>
                <w:sz w:val="18"/>
                <w:szCs w:val="18"/>
              </w:rPr>
              <w:t xml:space="preserve">una póliza para </w:t>
            </w:r>
            <w:r w:rsidR="003B26B2" w:rsidRPr="008B64D0">
              <w:rPr>
                <w:rFonts w:ascii="Noto Sans" w:eastAsia="Montserrat Medium" w:hAnsi="Noto Sans" w:cs="Noto Sans"/>
                <w:color w:val="000000" w:themeColor="text1"/>
                <w:sz w:val="18"/>
                <w:szCs w:val="18"/>
              </w:rPr>
              <w:t>226</w:t>
            </w:r>
            <w:r w:rsidR="52CD4667" w:rsidRPr="00473B69">
              <w:rPr>
                <w:rFonts w:ascii="Noto Sans" w:eastAsia="Montserrat Medium" w:hAnsi="Noto Sans" w:cs="Noto Sans"/>
                <w:color w:val="000000" w:themeColor="text1"/>
                <w:sz w:val="18"/>
                <w:szCs w:val="18"/>
              </w:rPr>
              <w:t xml:space="preserve"> personas</w:t>
            </w:r>
            <w:r w:rsidR="000163A1" w:rsidRPr="00473B69">
              <w:rPr>
                <w:rFonts w:ascii="Noto Sans" w:eastAsia="Montserrat Medium" w:hAnsi="Noto Sans" w:cs="Noto Sans"/>
                <w:color w:val="000000" w:themeColor="text1"/>
                <w:sz w:val="18"/>
                <w:szCs w:val="18"/>
              </w:rPr>
              <w:t xml:space="preserve"> servidoras públicas</w:t>
            </w:r>
            <w:r w:rsidR="52CD4667" w:rsidRPr="00473B69">
              <w:rPr>
                <w:rFonts w:ascii="Noto Sans" w:eastAsia="Montserrat Medium" w:hAnsi="Noto Sans" w:cs="Noto Sans"/>
                <w:color w:val="000000" w:themeColor="text1"/>
                <w:sz w:val="18"/>
                <w:szCs w:val="18"/>
              </w:rPr>
              <w:t xml:space="preserve"> </w:t>
            </w:r>
            <w:r w:rsidRPr="00473B69">
              <w:rPr>
                <w:rFonts w:ascii="Noto Sans" w:eastAsia="Montserrat Medium" w:hAnsi="Noto Sans" w:cs="Noto Sans"/>
                <w:sz w:val="18"/>
                <w:szCs w:val="18"/>
              </w:rPr>
              <w:t xml:space="preserve">en la oficina de la Subdirección de Relaciones Laborales </w:t>
            </w:r>
            <w:r w:rsidR="756A29D9" w:rsidRPr="00473B69">
              <w:rPr>
                <w:rFonts w:ascii="Noto Sans" w:eastAsia="Montserrat Medium" w:hAnsi="Noto Sans" w:cs="Noto Sans"/>
                <w:sz w:val="18"/>
                <w:szCs w:val="18"/>
              </w:rPr>
              <w:t xml:space="preserve">y Prestaciones </w:t>
            </w:r>
            <w:r w:rsidRPr="00473B69">
              <w:rPr>
                <w:rFonts w:ascii="Noto Sans" w:eastAsia="Montserrat Medium" w:hAnsi="Noto Sans" w:cs="Noto Sans"/>
                <w:sz w:val="18"/>
                <w:szCs w:val="18"/>
              </w:rPr>
              <w:t>de la Secretaría de Ciencia, Humanidades, Tecnología e Innovación, ubicada en el Segundo piso Ala Sur del edificio en Insurgentes Sur, N</w:t>
            </w:r>
            <w:r w:rsidR="00F732FB" w:rsidRPr="00473B69">
              <w:rPr>
                <w:rFonts w:ascii="Noto Sans" w:eastAsia="Montserrat Medium" w:hAnsi="Noto Sans" w:cs="Noto Sans"/>
                <w:sz w:val="18"/>
                <w:szCs w:val="18"/>
              </w:rPr>
              <w:t>o.</w:t>
            </w:r>
            <w:r w:rsidRPr="00473B69">
              <w:rPr>
                <w:rFonts w:ascii="Noto Sans" w:eastAsia="Montserrat Medium" w:hAnsi="Noto Sans" w:cs="Noto Sans"/>
                <w:sz w:val="18"/>
                <w:szCs w:val="18"/>
              </w:rPr>
              <w:t xml:space="preserve"> 1582, Colonia Crédito Constructor, C.P. 03940, Demarcación Territorial Benito Juárez, Ciudad de México. La entrega se realizará a más tardar a los 15 días hábiles siguientes a la notificación </w:t>
            </w:r>
            <w:r w:rsidR="7F3A14BC" w:rsidRPr="00473B69">
              <w:rPr>
                <w:rFonts w:ascii="Noto Sans" w:eastAsia="Montserrat Medium" w:hAnsi="Noto Sans" w:cs="Noto Sans"/>
                <w:color w:val="000000" w:themeColor="text1"/>
                <w:sz w:val="18"/>
                <w:szCs w:val="18"/>
              </w:rPr>
              <w:t>de la adjudicación</w:t>
            </w:r>
            <w:r w:rsidRPr="00473B69">
              <w:rPr>
                <w:rFonts w:ascii="Noto Sans" w:eastAsia="Montserrat Medium" w:hAnsi="Noto Sans" w:cs="Noto Sans"/>
                <w:sz w:val="18"/>
                <w:szCs w:val="18"/>
              </w:rPr>
              <w:t>, en un horario de 09:00 a 13:30 horas.</w:t>
            </w:r>
          </w:p>
          <w:p w14:paraId="35A129C3" w14:textId="77777777" w:rsidR="00B11CF2" w:rsidRPr="00473B69" w:rsidRDefault="00B11CF2" w:rsidP="00A96539">
            <w:pPr>
              <w:ind w:right="121"/>
              <w:jc w:val="both"/>
              <w:rPr>
                <w:rFonts w:ascii="Noto Sans" w:eastAsia="Montserrat Medium" w:hAnsi="Noto Sans" w:cs="Noto Sans"/>
                <w:bCs/>
                <w:sz w:val="18"/>
                <w:szCs w:val="18"/>
              </w:rPr>
            </w:pPr>
          </w:p>
          <w:p w14:paraId="5720EC3B" w14:textId="39251885" w:rsidR="00777459" w:rsidRPr="00473B69" w:rsidRDefault="2801F7DD" w:rsidP="001A559F">
            <w:pPr>
              <w:ind w:right="121"/>
              <w:jc w:val="both"/>
              <w:rPr>
                <w:rFonts w:ascii="Noto Sans" w:eastAsia="Montserrat Medium" w:hAnsi="Noto Sans" w:cs="Noto Sans"/>
                <w:b/>
                <w:sz w:val="18"/>
                <w:szCs w:val="18"/>
              </w:rPr>
            </w:pPr>
            <w:r w:rsidRPr="00473B69">
              <w:rPr>
                <w:rFonts w:ascii="Noto Sans" w:eastAsia="Montserrat Medium" w:hAnsi="Noto Sans" w:cs="Noto Sans"/>
                <w:sz w:val="18"/>
                <w:szCs w:val="18"/>
              </w:rPr>
              <w:t>La vigencia de la</w:t>
            </w:r>
            <w:r w:rsidR="00F732FB" w:rsidRPr="00473B69">
              <w:rPr>
                <w:rFonts w:ascii="Noto Sans" w:eastAsia="Montserrat Medium" w:hAnsi="Noto Sans" w:cs="Noto Sans"/>
                <w:sz w:val="18"/>
                <w:szCs w:val="18"/>
              </w:rPr>
              <w:t xml:space="preserve"> póliza </w:t>
            </w:r>
            <w:r w:rsidRPr="00473B69">
              <w:rPr>
                <w:rFonts w:ascii="Noto Sans" w:eastAsia="Montserrat Medium" w:hAnsi="Noto Sans" w:cs="Noto Sans"/>
                <w:sz w:val="18"/>
                <w:szCs w:val="18"/>
              </w:rPr>
              <w:t>será a partir de las 00:00 horas del día 22 de septiembre de 202</w:t>
            </w:r>
            <w:r w:rsidR="00950BAD">
              <w:rPr>
                <w:rFonts w:ascii="Noto Sans" w:eastAsia="Montserrat Medium" w:hAnsi="Noto Sans" w:cs="Noto Sans"/>
                <w:sz w:val="18"/>
                <w:szCs w:val="18"/>
              </w:rPr>
              <w:t>6</w:t>
            </w:r>
            <w:r w:rsidRPr="00473B69">
              <w:rPr>
                <w:rFonts w:ascii="Noto Sans" w:eastAsia="Montserrat Medium" w:hAnsi="Noto Sans" w:cs="Noto Sans"/>
                <w:sz w:val="18"/>
                <w:szCs w:val="18"/>
              </w:rPr>
              <w:t xml:space="preserve"> hasta las 24:00 horas del día 21 de septiembre de 202</w:t>
            </w:r>
            <w:r w:rsidR="00950BAD">
              <w:rPr>
                <w:rFonts w:ascii="Noto Sans" w:eastAsia="Montserrat Medium" w:hAnsi="Noto Sans" w:cs="Noto Sans"/>
                <w:sz w:val="18"/>
                <w:szCs w:val="18"/>
              </w:rPr>
              <w:t>7</w:t>
            </w:r>
            <w:r w:rsidRPr="00473B69">
              <w:rPr>
                <w:rFonts w:ascii="Noto Sans" w:eastAsia="Montserrat Medium" w:hAnsi="Noto Sans" w:cs="Noto Sans"/>
                <w:sz w:val="18"/>
                <w:szCs w:val="18"/>
              </w:rPr>
              <w:t>.</w:t>
            </w:r>
          </w:p>
        </w:tc>
      </w:tr>
    </w:tbl>
    <w:p w14:paraId="5015F720" w14:textId="4DB4A390" w:rsidR="00C03AC6" w:rsidRPr="00473B69" w:rsidRDefault="00C03AC6" w:rsidP="00A308A7">
      <w:pPr>
        <w:tabs>
          <w:tab w:val="left" w:pos="0"/>
        </w:tabs>
        <w:spacing w:before="120"/>
        <w:jc w:val="both"/>
        <w:rPr>
          <w:rFonts w:ascii="Montserrat" w:eastAsia="Montserrat" w:hAnsi="Montserrat" w:cs="Montserrat"/>
          <w:sz w:val="18"/>
          <w:szCs w:val="18"/>
        </w:rPr>
      </w:pPr>
      <w:bookmarkStart w:id="0" w:name="_heading=h.3znysh7" w:colFirst="0" w:colLast="0"/>
      <w:bookmarkEnd w:id="0"/>
    </w:p>
    <w:tbl>
      <w:tblPr>
        <w:tblW w:w="0" w:type="auto"/>
        <w:tblInd w:w="-714" w:type="dxa"/>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00" w:firstRow="0" w:lastRow="0" w:firstColumn="0" w:lastColumn="0" w:noHBand="0" w:noVBand="1"/>
      </w:tblPr>
      <w:tblGrid>
        <w:gridCol w:w="2288"/>
        <w:gridCol w:w="7580"/>
      </w:tblGrid>
      <w:tr w:rsidR="00884701" w:rsidRPr="00473B69" w14:paraId="69EB5568" w14:textId="77777777" w:rsidTr="003C3788">
        <w:trPr>
          <w:trHeight w:val="688"/>
          <w:tblHeader/>
        </w:trPr>
        <w:tc>
          <w:tcPr>
            <w:tcW w:w="9868" w:type="dxa"/>
            <w:gridSpan w:val="2"/>
            <w:shd w:val="clear" w:color="auto" w:fill="691C32"/>
            <w:vAlign w:val="center"/>
          </w:tcPr>
          <w:p w14:paraId="733F995C" w14:textId="77777777" w:rsidR="00884701" w:rsidRPr="00473B69" w:rsidRDefault="00884701" w:rsidP="007F69E6">
            <w:pPr>
              <w:jc w:val="center"/>
              <w:rPr>
                <w:rFonts w:ascii="Noto Sans" w:eastAsia="Montserrat Medium" w:hAnsi="Noto Sans" w:cs="Noto Sans"/>
                <w:sz w:val="18"/>
                <w:szCs w:val="18"/>
              </w:rPr>
            </w:pPr>
            <w:r w:rsidRPr="00473B69">
              <w:rPr>
                <w:rFonts w:ascii="Noto Sans" w:eastAsia="Montserrat Medium" w:hAnsi="Noto Sans" w:cs="Noto Sans"/>
                <w:b/>
                <w:color w:val="FFFFFF"/>
                <w:sz w:val="18"/>
                <w:szCs w:val="18"/>
              </w:rPr>
              <w:t>CONDICIONES CONTRACTUALES</w:t>
            </w:r>
          </w:p>
        </w:tc>
      </w:tr>
      <w:tr w:rsidR="00884701" w:rsidRPr="00473B69" w14:paraId="286CEC0A" w14:textId="77777777" w:rsidTr="003C3788">
        <w:trPr>
          <w:trHeight w:val="128"/>
        </w:trPr>
        <w:tc>
          <w:tcPr>
            <w:tcW w:w="2288" w:type="dxa"/>
            <w:vAlign w:val="center"/>
          </w:tcPr>
          <w:p w14:paraId="043861B5" w14:textId="77777777" w:rsidR="00884701" w:rsidRPr="00473B69" w:rsidRDefault="00884701" w:rsidP="007F69E6">
            <w:pPr>
              <w:jc w:val="both"/>
              <w:rPr>
                <w:rFonts w:ascii="Patria" w:eastAsia="Montserrat Medium" w:hAnsi="Patria" w:cs="Noto Sans"/>
                <w:b/>
                <w:sz w:val="18"/>
                <w:szCs w:val="18"/>
              </w:rPr>
            </w:pPr>
            <w:r w:rsidRPr="00473B69">
              <w:rPr>
                <w:rFonts w:ascii="Patria" w:eastAsia="Montserrat Medium" w:hAnsi="Patria" w:cs="Noto Sans"/>
                <w:b/>
                <w:sz w:val="18"/>
                <w:szCs w:val="18"/>
              </w:rPr>
              <w:t>Modalidad del instrumento contractual a suscribir:</w:t>
            </w:r>
          </w:p>
        </w:tc>
        <w:tc>
          <w:tcPr>
            <w:tcW w:w="7580" w:type="dxa"/>
            <w:vAlign w:val="center"/>
          </w:tcPr>
          <w:p w14:paraId="174E6790" w14:textId="77777777" w:rsidR="00FB71A5" w:rsidRPr="00473B69" w:rsidRDefault="00FB71A5" w:rsidP="007F69E6">
            <w:pPr>
              <w:ind w:left="-4" w:right="121"/>
              <w:jc w:val="both"/>
              <w:rPr>
                <w:rFonts w:ascii="Patria" w:eastAsia="Montserrat Medium" w:hAnsi="Patria" w:cs="Noto Sans"/>
                <w:b/>
                <w:i/>
                <w:sz w:val="18"/>
                <w:szCs w:val="18"/>
              </w:rPr>
            </w:pPr>
          </w:p>
          <w:p w14:paraId="31E88BC9" w14:textId="56C542E1" w:rsidR="00884701" w:rsidRPr="00473B69" w:rsidRDefault="4853D11D" w:rsidP="007F69E6">
            <w:pPr>
              <w:ind w:left="-4" w:right="121"/>
              <w:jc w:val="both"/>
              <w:rPr>
                <w:rFonts w:ascii="Noto Sans" w:eastAsia="Montserrat Medium" w:hAnsi="Noto Sans" w:cs="Noto Sans"/>
                <w:sz w:val="18"/>
                <w:szCs w:val="18"/>
              </w:rPr>
            </w:pPr>
            <w:r w:rsidRPr="00473B69">
              <w:rPr>
                <w:rFonts w:ascii="Noto Sans" w:eastAsia="Montserrat Medium" w:hAnsi="Noto Sans" w:cs="Noto Sans"/>
                <w:sz w:val="18"/>
                <w:szCs w:val="18"/>
              </w:rPr>
              <w:t>El instrumento contractual</w:t>
            </w:r>
            <w:r w:rsidRPr="00473B69">
              <w:rPr>
                <w:rFonts w:ascii="Noto Sans" w:eastAsia="Montserrat Medium" w:hAnsi="Noto Sans" w:cs="Noto Sans"/>
                <w:b/>
                <w:bCs/>
                <w:sz w:val="18"/>
                <w:szCs w:val="18"/>
              </w:rPr>
              <w:t xml:space="preserve"> </w:t>
            </w:r>
            <w:r w:rsidRPr="00473B69">
              <w:rPr>
                <w:rFonts w:ascii="Noto Sans" w:eastAsia="Montserrat Medium" w:hAnsi="Noto Sans" w:cs="Noto Sans"/>
                <w:sz w:val="18"/>
                <w:szCs w:val="18"/>
              </w:rPr>
              <w:t>que resulte del procedimiento será por cantidad(es) y monto determinado(s)</w:t>
            </w:r>
            <w:r w:rsidRPr="00473B69">
              <w:rPr>
                <w:rFonts w:ascii="Noto Sans" w:eastAsia="Montserrat Medium" w:hAnsi="Noto Sans" w:cs="Noto Sans"/>
                <w:b/>
                <w:bCs/>
                <w:sz w:val="18"/>
                <w:szCs w:val="18"/>
              </w:rPr>
              <w:t xml:space="preserve"> </w:t>
            </w:r>
            <w:r w:rsidRPr="00473B69">
              <w:rPr>
                <w:rFonts w:ascii="Noto Sans" w:eastAsia="Montserrat Medium" w:hAnsi="Noto Sans" w:cs="Noto Sans"/>
                <w:sz w:val="18"/>
                <w:szCs w:val="18"/>
              </w:rPr>
              <w:t xml:space="preserve">de conformidad con lo establecido en el artículo </w:t>
            </w:r>
            <w:r w:rsidR="3F8D57AF" w:rsidRPr="00473B69">
              <w:rPr>
                <w:rFonts w:ascii="Noto Sans" w:eastAsia="Montserrat Medium" w:hAnsi="Noto Sans" w:cs="Noto Sans"/>
                <w:color w:val="000000" w:themeColor="text1"/>
                <w:sz w:val="18"/>
                <w:szCs w:val="18"/>
              </w:rPr>
              <w:t>66</w:t>
            </w:r>
            <w:r w:rsidRPr="00473B69">
              <w:rPr>
                <w:rFonts w:ascii="Noto Sans" w:eastAsia="Montserrat Medium" w:hAnsi="Noto Sans" w:cs="Noto Sans"/>
                <w:sz w:val="18"/>
                <w:szCs w:val="18"/>
              </w:rPr>
              <w:t xml:space="preserve"> fracción VI de la </w:t>
            </w:r>
            <w:proofErr w:type="spellStart"/>
            <w:r w:rsidR="7D39162D" w:rsidRPr="00473B69">
              <w:rPr>
                <w:rFonts w:ascii="Noto Sans" w:eastAsia="Montserrat Medium" w:hAnsi="Noto Sans" w:cs="Noto Sans"/>
                <w:b/>
                <w:bCs/>
                <w:sz w:val="18"/>
                <w:szCs w:val="18"/>
              </w:rPr>
              <w:t>LAASSP</w:t>
            </w:r>
            <w:proofErr w:type="spellEnd"/>
            <w:r w:rsidR="00F732FB" w:rsidRPr="00473B69">
              <w:rPr>
                <w:rFonts w:ascii="Noto Sans" w:eastAsia="Montserrat Medium" w:hAnsi="Noto Sans" w:cs="Noto Sans"/>
                <w:b/>
                <w:bCs/>
                <w:sz w:val="18"/>
                <w:szCs w:val="18"/>
              </w:rPr>
              <w:t xml:space="preserve">, </w:t>
            </w:r>
            <w:r w:rsidR="00F732FB" w:rsidRPr="00473B69">
              <w:rPr>
                <w:rFonts w:ascii="Noto Sans" w:eastAsia="Montserrat Medium" w:hAnsi="Noto Sans" w:cs="Noto Sans"/>
                <w:sz w:val="18"/>
                <w:szCs w:val="18"/>
              </w:rPr>
              <w:t>el contrato no es plurianual.</w:t>
            </w:r>
          </w:p>
          <w:p w14:paraId="4A5B377F" w14:textId="77777777" w:rsidR="00884701" w:rsidRPr="00473B69" w:rsidRDefault="00884701" w:rsidP="00947DE0">
            <w:pPr>
              <w:ind w:right="121"/>
              <w:jc w:val="both"/>
              <w:rPr>
                <w:rFonts w:ascii="Noto Sans" w:eastAsia="Montserrat Medium" w:hAnsi="Noto Sans" w:cs="Noto Sans"/>
                <w:sz w:val="18"/>
                <w:szCs w:val="18"/>
              </w:rPr>
            </w:pPr>
          </w:p>
        </w:tc>
      </w:tr>
      <w:tr w:rsidR="00884701" w:rsidRPr="00473B69" w14:paraId="41C53C1C" w14:textId="77777777" w:rsidTr="003C3788">
        <w:trPr>
          <w:trHeight w:val="56"/>
        </w:trPr>
        <w:tc>
          <w:tcPr>
            <w:tcW w:w="2288" w:type="dxa"/>
            <w:vAlign w:val="center"/>
          </w:tcPr>
          <w:p w14:paraId="75A7FA7F" w14:textId="77777777" w:rsidR="00884701" w:rsidRPr="00473B69" w:rsidRDefault="00884701" w:rsidP="007F69E6">
            <w:pPr>
              <w:jc w:val="both"/>
              <w:rPr>
                <w:rFonts w:ascii="Patria" w:eastAsia="Montserrat Medium" w:hAnsi="Patria" w:cs="Noto Sans"/>
                <w:b/>
                <w:sz w:val="18"/>
                <w:szCs w:val="18"/>
              </w:rPr>
            </w:pPr>
            <w:r w:rsidRPr="00473B69">
              <w:rPr>
                <w:rFonts w:ascii="Patria" w:eastAsia="Montserrat Medium" w:hAnsi="Patria" w:cs="Noto Sans"/>
                <w:b/>
                <w:sz w:val="18"/>
                <w:szCs w:val="18"/>
              </w:rPr>
              <w:t>Condición de los precios y en su caso mecanismo de ajuste</w:t>
            </w:r>
          </w:p>
        </w:tc>
        <w:tc>
          <w:tcPr>
            <w:tcW w:w="7580" w:type="dxa"/>
            <w:vAlign w:val="center"/>
          </w:tcPr>
          <w:p w14:paraId="2EAC25B6" w14:textId="0863E570" w:rsidR="00884701" w:rsidRPr="00473B69" w:rsidRDefault="53EE12DD" w:rsidP="007F69E6">
            <w:pPr>
              <w:tabs>
                <w:tab w:val="left" w:pos="107"/>
              </w:tabs>
              <w:ind w:right="121"/>
              <w:jc w:val="both"/>
              <w:rPr>
                <w:rFonts w:ascii="Noto Sans" w:eastAsia="Montserrat Medium" w:hAnsi="Noto Sans" w:cs="Noto Sans"/>
                <w:sz w:val="18"/>
                <w:szCs w:val="18"/>
              </w:rPr>
            </w:pPr>
            <w:proofErr w:type="gramStart"/>
            <w:r w:rsidRPr="00473B69">
              <w:rPr>
                <w:rFonts w:ascii="Noto Sans" w:eastAsia="Montserrat Medium" w:hAnsi="Noto Sans" w:cs="Noto Sans"/>
                <w:sz w:val="18"/>
                <w:szCs w:val="18"/>
              </w:rPr>
              <w:t>El servicio a contratar</w:t>
            </w:r>
            <w:proofErr w:type="gramEnd"/>
            <w:r w:rsidRPr="00473B69">
              <w:rPr>
                <w:rFonts w:ascii="Noto Sans" w:eastAsia="Montserrat Medium" w:hAnsi="Noto Sans" w:cs="Noto Sans"/>
                <w:sz w:val="18"/>
                <w:szCs w:val="18"/>
              </w:rPr>
              <w:t xml:space="preserve"> será bajo la condición de precio fijo durante el plazo para la prestación del servicio y la vigencia del instrumento contractual que se formalice.</w:t>
            </w:r>
          </w:p>
          <w:p w14:paraId="1D2F7C6E" w14:textId="77777777" w:rsidR="00884701" w:rsidRPr="00473B69" w:rsidRDefault="00884701" w:rsidP="007F69E6">
            <w:pPr>
              <w:tabs>
                <w:tab w:val="left" w:pos="107"/>
              </w:tabs>
              <w:ind w:right="121"/>
              <w:jc w:val="both"/>
              <w:rPr>
                <w:rFonts w:ascii="Noto Sans" w:eastAsia="Montserrat Medium" w:hAnsi="Noto Sans" w:cs="Noto Sans"/>
                <w:b/>
                <w:i/>
                <w:sz w:val="18"/>
                <w:szCs w:val="18"/>
              </w:rPr>
            </w:pPr>
          </w:p>
        </w:tc>
      </w:tr>
      <w:tr w:rsidR="00884701" w:rsidRPr="00473B69" w14:paraId="4C3B171C" w14:textId="77777777" w:rsidTr="003C3788">
        <w:trPr>
          <w:trHeight w:val="56"/>
        </w:trPr>
        <w:tc>
          <w:tcPr>
            <w:tcW w:w="2288" w:type="dxa"/>
            <w:vAlign w:val="center"/>
          </w:tcPr>
          <w:p w14:paraId="469FE832" w14:textId="77777777" w:rsidR="00884701" w:rsidRPr="00473B69" w:rsidRDefault="4853D11D" w:rsidP="007F69E6">
            <w:pPr>
              <w:jc w:val="both"/>
              <w:rPr>
                <w:rFonts w:ascii="Patria" w:eastAsia="Montserrat Medium" w:hAnsi="Patria" w:cs="Noto Sans"/>
                <w:sz w:val="18"/>
                <w:szCs w:val="18"/>
              </w:rPr>
            </w:pPr>
            <w:r w:rsidRPr="00473B69">
              <w:rPr>
                <w:rFonts w:ascii="Patria" w:eastAsia="Montserrat Medium" w:hAnsi="Patria" w:cs="Noto Sans"/>
                <w:b/>
                <w:bCs/>
                <w:sz w:val="18"/>
                <w:szCs w:val="18"/>
              </w:rPr>
              <w:t>Forma de pago:</w:t>
            </w:r>
          </w:p>
        </w:tc>
        <w:tc>
          <w:tcPr>
            <w:tcW w:w="7580" w:type="dxa"/>
            <w:vAlign w:val="center"/>
          </w:tcPr>
          <w:p w14:paraId="52ED5FA7" w14:textId="77777777" w:rsidR="00FB71A5" w:rsidRPr="00473B69" w:rsidRDefault="00FB71A5" w:rsidP="007F69E6">
            <w:pPr>
              <w:tabs>
                <w:tab w:val="left" w:pos="107"/>
              </w:tabs>
              <w:ind w:right="121"/>
              <w:jc w:val="both"/>
              <w:rPr>
                <w:rFonts w:ascii="Noto Sans" w:hAnsi="Noto Sans" w:cs="Noto Sans"/>
                <w:sz w:val="18"/>
                <w:szCs w:val="18"/>
              </w:rPr>
            </w:pPr>
          </w:p>
          <w:p w14:paraId="554C809E" w14:textId="2C185736" w:rsidR="00B11CF2" w:rsidRPr="00473B69" w:rsidRDefault="50BF0B0F" w:rsidP="00507006">
            <w:pPr>
              <w:ind w:right="121"/>
              <w:jc w:val="both"/>
              <w:rPr>
                <w:rFonts w:ascii="Noto Sans" w:hAnsi="Noto Sans" w:cs="Noto Sans"/>
                <w:sz w:val="18"/>
                <w:szCs w:val="18"/>
              </w:rPr>
            </w:pPr>
            <w:bookmarkStart w:id="1" w:name="_Hlk207976506"/>
            <w:r w:rsidRPr="00473B69">
              <w:rPr>
                <w:rFonts w:ascii="Noto Sans" w:hAnsi="Noto Sans" w:cs="Noto Sans"/>
                <w:sz w:val="18"/>
                <w:szCs w:val="18"/>
              </w:rPr>
              <w:t xml:space="preserve">La forma de pago se realizará en una sola exhibición dentro de los siguientes </w:t>
            </w:r>
            <w:r w:rsidR="10343DB9" w:rsidRPr="00473B69">
              <w:rPr>
                <w:rFonts w:ascii="Noto Sans" w:hAnsi="Noto Sans" w:cs="Noto Sans"/>
                <w:sz w:val="18"/>
                <w:szCs w:val="18"/>
              </w:rPr>
              <w:t>diecisiete</w:t>
            </w:r>
            <w:r w:rsidRPr="00473B69">
              <w:rPr>
                <w:rFonts w:ascii="Noto Sans" w:hAnsi="Noto Sans" w:cs="Noto Sans"/>
                <w:sz w:val="18"/>
                <w:szCs w:val="18"/>
              </w:rPr>
              <w:t xml:space="preserve"> (</w:t>
            </w:r>
            <w:r w:rsidR="10343DB9" w:rsidRPr="00473B69">
              <w:rPr>
                <w:rFonts w:ascii="Noto Sans" w:hAnsi="Noto Sans" w:cs="Noto Sans"/>
                <w:sz w:val="18"/>
                <w:szCs w:val="18"/>
              </w:rPr>
              <w:t>17</w:t>
            </w:r>
            <w:r w:rsidRPr="00473B69">
              <w:rPr>
                <w:rFonts w:ascii="Noto Sans" w:hAnsi="Noto Sans" w:cs="Noto Sans"/>
                <w:sz w:val="18"/>
                <w:szCs w:val="18"/>
              </w:rPr>
              <w:t xml:space="preserve">) días </w:t>
            </w:r>
            <w:r w:rsidR="7F3A14BC" w:rsidRPr="00473B69">
              <w:rPr>
                <w:rFonts w:ascii="Noto Sans" w:hAnsi="Noto Sans" w:cs="Noto Sans"/>
                <w:sz w:val="18"/>
                <w:szCs w:val="18"/>
              </w:rPr>
              <w:t>hábiles</w:t>
            </w:r>
            <w:r w:rsidRPr="00473B69">
              <w:rPr>
                <w:rFonts w:ascii="Noto Sans" w:hAnsi="Noto Sans" w:cs="Noto Sans"/>
                <w:sz w:val="18"/>
                <w:szCs w:val="18"/>
              </w:rPr>
              <w:t xml:space="preserve">, una vez presentadas las pólizas de cobertura y el Comprobante Fiscal Digital por Internet (CFDI). El CFDI debe estar debidamente requisitado, validado y autorizado por la persona Titular de la Subdirección de Relaciones Laborales y Prestaciones. El comprobante fiscal digital por internet deberá enviarse a las direcciones de correo electrónico </w:t>
            </w:r>
            <w:r w:rsidR="00507006" w:rsidRPr="00507006">
              <w:rPr>
                <w:rFonts w:ascii="Noto Sans" w:hAnsi="Noto Sans" w:cs="Noto Sans"/>
                <w:sz w:val="18"/>
                <w:szCs w:val="18"/>
              </w:rPr>
              <w:t>dayan.martinez@secihti.mx</w:t>
            </w:r>
            <w:r w:rsidR="00507006">
              <w:rPr>
                <w:rFonts w:ascii="Noto Sans" w:hAnsi="Noto Sans" w:cs="Noto Sans"/>
                <w:sz w:val="18"/>
                <w:szCs w:val="18"/>
              </w:rPr>
              <w:t xml:space="preserve"> y </w:t>
            </w:r>
            <w:r w:rsidR="00507006" w:rsidRPr="00507006">
              <w:rPr>
                <w:rFonts w:ascii="Noto Sans" w:hAnsi="Noto Sans" w:cs="Noto Sans"/>
                <w:sz w:val="18"/>
                <w:szCs w:val="18"/>
              </w:rPr>
              <w:t>jorge.ochoa@secihti.mx</w:t>
            </w:r>
          </w:p>
          <w:bookmarkEnd w:id="1"/>
          <w:p w14:paraId="48979307" w14:textId="77777777" w:rsidR="00EA0C08" w:rsidRPr="00473B69" w:rsidRDefault="00EA0C08" w:rsidP="00F732FB">
            <w:pPr>
              <w:ind w:right="121"/>
              <w:jc w:val="both"/>
              <w:rPr>
                <w:rFonts w:ascii="Noto Sans" w:hAnsi="Noto Sans" w:cs="Noto Sans"/>
                <w:sz w:val="18"/>
                <w:szCs w:val="18"/>
              </w:rPr>
            </w:pPr>
          </w:p>
          <w:p w14:paraId="484FF970" w14:textId="2CD593D0" w:rsidR="1C40AA87" w:rsidRPr="00473B69" w:rsidRDefault="1C40AA87" w:rsidP="00F732FB">
            <w:pPr>
              <w:ind w:right="121"/>
              <w:jc w:val="both"/>
              <w:rPr>
                <w:rFonts w:ascii="Noto Sans" w:hAnsi="Noto Sans" w:cs="Noto Sans"/>
                <w:sz w:val="18"/>
                <w:szCs w:val="18"/>
              </w:rPr>
            </w:pPr>
            <w:bookmarkStart w:id="2" w:name="_Hlk207976520"/>
            <w:r w:rsidRPr="00473B69">
              <w:rPr>
                <w:rFonts w:ascii="Noto Sans" w:hAnsi="Noto Sans" w:cs="Noto Sans"/>
                <w:sz w:val="18"/>
                <w:szCs w:val="18"/>
              </w:rPr>
              <w:t>De conformidad con el artículo 90, del Reglamento de la “</w:t>
            </w:r>
            <w:proofErr w:type="spellStart"/>
            <w:r w:rsidRPr="00473B69">
              <w:rPr>
                <w:rFonts w:ascii="Noto Sans" w:hAnsi="Noto Sans" w:cs="Noto Sans"/>
                <w:sz w:val="18"/>
                <w:szCs w:val="18"/>
              </w:rPr>
              <w:t>LAASSP</w:t>
            </w:r>
            <w:proofErr w:type="spellEnd"/>
            <w:r w:rsidRPr="00473B69">
              <w:rPr>
                <w:rFonts w:ascii="Noto Sans" w:hAnsi="Noto Sans" w:cs="Noto Sans"/>
                <w:sz w:val="18"/>
                <w:szCs w:val="18"/>
              </w:rPr>
              <w:t xml:space="preserve">”, en caso de que el CFDI o factura electrónica entregado presente errores, el </w:t>
            </w:r>
            <w:r w:rsidR="00876949" w:rsidRPr="00473B69">
              <w:rPr>
                <w:rFonts w:ascii="Noto Sans" w:hAnsi="Noto Sans" w:cs="Noto Sans"/>
                <w:sz w:val="18"/>
                <w:szCs w:val="18"/>
              </w:rPr>
              <w:t xml:space="preserve">Administrador y verificador del instrumento contractual </w:t>
            </w:r>
            <w:r w:rsidRPr="00473B69">
              <w:rPr>
                <w:rFonts w:ascii="Noto Sans" w:hAnsi="Noto Sans" w:cs="Noto Sans"/>
                <w:sz w:val="18"/>
                <w:szCs w:val="18"/>
              </w:rPr>
              <w:t>o a quien éste designe por escrito, dentro de los 3 (tres) días hábiles siguientes de su recepción, indicará a “EL PROVEEDOR” las deficiencias que deberá corregir; por lo que, el procedimiento de pago reiniciará en el momento en que “EL PROVEEDOR” presente el CFDI y/o documentos soporte corregidos y sean aceptados.</w:t>
            </w:r>
          </w:p>
          <w:p w14:paraId="63584424" w14:textId="042EDB4B" w:rsidR="00F732FB" w:rsidRPr="00473B69" w:rsidRDefault="00B11CF2" w:rsidP="00947DE0">
            <w:pPr>
              <w:tabs>
                <w:tab w:val="left" w:pos="0"/>
              </w:tabs>
              <w:ind w:right="121"/>
              <w:jc w:val="both"/>
              <w:rPr>
                <w:rFonts w:ascii="Noto Sans" w:hAnsi="Noto Sans" w:cs="Noto Sans"/>
                <w:sz w:val="18"/>
                <w:szCs w:val="18"/>
              </w:rPr>
            </w:pPr>
            <w:r w:rsidRPr="00473B69">
              <w:rPr>
                <w:rFonts w:ascii="Noto Sans" w:hAnsi="Noto Sans" w:cs="Noto Sans"/>
                <w:sz w:val="18"/>
                <w:szCs w:val="18"/>
              </w:rPr>
              <w:t>El pago quedará condicionado proporcionalmente al pago que el proveedor deba efectuar por concepto de penas convencionales. No se otorgará anticipo.</w:t>
            </w:r>
            <w:bookmarkEnd w:id="2"/>
          </w:p>
        </w:tc>
      </w:tr>
      <w:tr w:rsidR="00884701" w:rsidRPr="00473B69" w14:paraId="76101007" w14:textId="77777777" w:rsidTr="003C3788">
        <w:trPr>
          <w:trHeight w:val="282"/>
        </w:trPr>
        <w:tc>
          <w:tcPr>
            <w:tcW w:w="2288" w:type="dxa"/>
            <w:vAlign w:val="center"/>
          </w:tcPr>
          <w:p w14:paraId="11F2600C" w14:textId="46FC21FB" w:rsidR="009C07F4" w:rsidRPr="00473B69" w:rsidRDefault="00884701" w:rsidP="007F69E6">
            <w:pPr>
              <w:tabs>
                <w:tab w:val="left" w:pos="0"/>
              </w:tabs>
              <w:jc w:val="both"/>
              <w:rPr>
                <w:rFonts w:ascii="Patria" w:eastAsia="Montserrat Medium" w:hAnsi="Patria" w:cs="Noto Sans"/>
                <w:b/>
                <w:sz w:val="18"/>
                <w:szCs w:val="18"/>
              </w:rPr>
            </w:pPr>
            <w:r w:rsidRPr="00473B69">
              <w:rPr>
                <w:rFonts w:ascii="Patria" w:eastAsia="Montserrat Medium" w:hAnsi="Patria" w:cs="Noto Sans"/>
                <w:b/>
                <w:sz w:val="18"/>
                <w:szCs w:val="18"/>
              </w:rPr>
              <w:t xml:space="preserve">Deducciones al pago: </w:t>
            </w:r>
          </w:p>
        </w:tc>
        <w:tc>
          <w:tcPr>
            <w:tcW w:w="7580" w:type="dxa"/>
            <w:vAlign w:val="center"/>
          </w:tcPr>
          <w:p w14:paraId="1530393A" w14:textId="149F869E" w:rsidR="009C07F4" w:rsidRPr="00473B69" w:rsidRDefault="009C07F4" w:rsidP="009C07F4">
            <w:pPr>
              <w:tabs>
                <w:tab w:val="left" w:pos="0"/>
              </w:tabs>
              <w:ind w:right="121"/>
              <w:jc w:val="both"/>
              <w:rPr>
                <w:rFonts w:ascii="Noto Sans" w:eastAsia="Montserrat Medium" w:hAnsi="Noto Sans" w:cs="Noto Sans"/>
                <w:sz w:val="18"/>
                <w:szCs w:val="18"/>
              </w:rPr>
            </w:pPr>
            <w:r w:rsidRPr="00473B69">
              <w:rPr>
                <w:rFonts w:ascii="Noto Sans" w:eastAsia="Montserrat Medium" w:hAnsi="Noto Sans" w:cs="Noto Sans"/>
                <w:sz w:val="18"/>
                <w:szCs w:val="18"/>
              </w:rPr>
              <w:t>No Aplica</w:t>
            </w:r>
          </w:p>
        </w:tc>
      </w:tr>
      <w:tr w:rsidR="00884701" w:rsidRPr="00473B69" w14:paraId="2601F262" w14:textId="77777777" w:rsidTr="003C3788">
        <w:trPr>
          <w:trHeight w:val="282"/>
        </w:trPr>
        <w:tc>
          <w:tcPr>
            <w:tcW w:w="2288" w:type="dxa"/>
            <w:vAlign w:val="center"/>
          </w:tcPr>
          <w:p w14:paraId="6143D1F4" w14:textId="77777777" w:rsidR="00884701" w:rsidRPr="00473B69" w:rsidRDefault="00884701" w:rsidP="007F69E6">
            <w:pPr>
              <w:jc w:val="both"/>
              <w:rPr>
                <w:rFonts w:ascii="Patria" w:eastAsia="Montserrat Medium" w:hAnsi="Patria" w:cs="Noto Sans"/>
                <w:b/>
                <w:sz w:val="18"/>
                <w:szCs w:val="18"/>
              </w:rPr>
            </w:pPr>
            <w:r w:rsidRPr="00473B69">
              <w:rPr>
                <w:rFonts w:ascii="Patria" w:eastAsia="Montserrat Medium" w:hAnsi="Patria" w:cs="Noto Sans"/>
                <w:b/>
                <w:sz w:val="18"/>
                <w:szCs w:val="18"/>
              </w:rPr>
              <w:lastRenderedPageBreak/>
              <w:t>Penas convencionales:</w:t>
            </w:r>
          </w:p>
        </w:tc>
        <w:tc>
          <w:tcPr>
            <w:tcW w:w="7580" w:type="dxa"/>
            <w:vAlign w:val="center"/>
          </w:tcPr>
          <w:p w14:paraId="6B869B55" w14:textId="51B07811" w:rsidR="00884701" w:rsidRPr="00473B69" w:rsidRDefault="009C07F4" w:rsidP="003C3788">
            <w:pPr>
              <w:tabs>
                <w:tab w:val="left" w:pos="0"/>
              </w:tabs>
              <w:ind w:left="34" w:right="121" w:firstLine="1"/>
              <w:jc w:val="both"/>
              <w:rPr>
                <w:rFonts w:ascii="Noto Sans" w:eastAsia="Montserrat Medium" w:hAnsi="Noto Sans" w:cs="Noto Sans"/>
                <w:sz w:val="18"/>
                <w:szCs w:val="18"/>
              </w:rPr>
            </w:pPr>
            <w:r w:rsidRPr="00473B69">
              <w:rPr>
                <w:rFonts w:ascii="Noto Sans" w:eastAsia="Montserrat Medium" w:hAnsi="Noto Sans" w:cs="Noto Sans"/>
                <w:sz w:val="18"/>
                <w:szCs w:val="18"/>
              </w:rPr>
              <w:t xml:space="preserve">De conformidad con los artículos 75 de la </w:t>
            </w:r>
            <w:proofErr w:type="spellStart"/>
            <w:r w:rsidRPr="00473B69">
              <w:rPr>
                <w:rFonts w:ascii="Noto Sans" w:eastAsia="Montserrat Medium" w:hAnsi="Noto Sans" w:cs="Noto Sans"/>
                <w:sz w:val="18"/>
                <w:szCs w:val="18"/>
              </w:rPr>
              <w:t>LAASSP</w:t>
            </w:r>
            <w:proofErr w:type="spellEnd"/>
            <w:r w:rsidRPr="00473B69">
              <w:rPr>
                <w:rFonts w:ascii="Noto Sans" w:eastAsia="Montserrat Medium" w:hAnsi="Noto Sans" w:cs="Noto Sans"/>
                <w:sz w:val="18"/>
                <w:szCs w:val="18"/>
              </w:rPr>
              <w:t xml:space="preserve">, 2 fracción III Bis, 95, 96 del </w:t>
            </w:r>
            <w:proofErr w:type="spellStart"/>
            <w:r w:rsidRPr="00473B69">
              <w:rPr>
                <w:rFonts w:ascii="Noto Sans" w:eastAsia="Montserrat Medium" w:hAnsi="Noto Sans" w:cs="Noto Sans"/>
                <w:sz w:val="18"/>
                <w:szCs w:val="18"/>
              </w:rPr>
              <w:t>RLAASSP</w:t>
            </w:r>
            <w:proofErr w:type="spellEnd"/>
            <w:r w:rsidRPr="00473B69">
              <w:rPr>
                <w:rFonts w:ascii="Noto Sans" w:eastAsia="Montserrat Medium" w:hAnsi="Noto Sans" w:cs="Noto Sans"/>
                <w:sz w:val="18"/>
                <w:szCs w:val="18"/>
              </w:rPr>
              <w:t xml:space="preserve"> y las </w:t>
            </w:r>
            <w:proofErr w:type="spellStart"/>
            <w:r w:rsidRPr="00473B69">
              <w:rPr>
                <w:rFonts w:ascii="Noto Sans" w:eastAsia="Montserrat Medium" w:hAnsi="Noto Sans" w:cs="Noto Sans"/>
                <w:sz w:val="18"/>
                <w:szCs w:val="18"/>
              </w:rPr>
              <w:t>POBALINES</w:t>
            </w:r>
            <w:proofErr w:type="spellEnd"/>
            <w:r w:rsidRPr="00473B69">
              <w:rPr>
                <w:rFonts w:ascii="Noto Sans" w:eastAsia="Montserrat Medium" w:hAnsi="Noto Sans" w:cs="Noto Sans"/>
                <w:sz w:val="18"/>
                <w:szCs w:val="18"/>
              </w:rPr>
              <w:t>, se aplicará una pena convencional al proveedor si realiza la prestación o sustitución del servicio o la presentación de los entregables posterior a las fechas o plazos establecidos. La pena será del 0.002 (dos al millar) por cada día hábil de atraso, calculada sobre el precio unitario del servicio prestado con atraso o el importe del CFDI presentado para pago, hasta que se cumpla la obligación.</w:t>
            </w:r>
          </w:p>
        </w:tc>
      </w:tr>
      <w:tr w:rsidR="00884701" w:rsidRPr="00473B69" w14:paraId="3525F9ED" w14:textId="77777777" w:rsidTr="003C3788">
        <w:trPr>
          <w:trHeight w:val="405"/>
        </w:trPr>
        <w:tc>
          <w:tcPr>
            <w:tcW w:w="2288" w:type="dxa"/>
            <w:vAlign w:val="center"/>
          </w:tcPr>
          <w:p w14:paraId="33BC5FA9" w14:textId="77777777" w:rsidR="00884701" w:rsidRPr="00473B69" w:rsidRDefault="00884701" w:rsidP="007F69E6">
            <w:pPr>
              <w:jc w:val="both"/>
              <w:rPr>
                <w:rFonts w:ascii="Patria" w:eastAsia="Montserrat Medium" w:hAnsi="Patria" w:cs="Noto Sans"/>
                <w:color w:val="000000"/>
                <w:sz w:val="18"/>
                <w:szCs w:val="18"/>
              </w:rPr>
            </w:pPr>
            <w:r w:rsidRPr="00473B69">
              <w:rPr>
                <w:rFonts w:ascii="Patria" w:eastAsia="Montserrat Medium" w:hAnsi="Patria" w:cs="Noto Sans"/>
                <w:b/>
                <w:sz w:val="18"/>
                <w:szCs w:val="18"/>
              </w:rPr>
              <w:t>Anticipo:</w:t>
            </w:r>
          </w:p>
        </w:tc>
        <w:tc>
          <w:tcPr>
            <w:tcW w:w="7580" w:type="dxa"/>
            <w:vAlign w:val="center"/>
          </w:tcPr>
          <w:p w14:paraId="5BA71D90" w14:textId="79FB14DD" w:rsidR="00884701" w:rsidRPr="00473B69" w:rsidRDefault="009C07F4" w:rsidP="003C3788">
            <w:pPr>
              <w:pBdr>
                <w:top w:val="nil"/>
                <w:left w:val="nil"/>
                <w:bottom w:val="nil"/>
                <w:right w:val="nil"/>
                <w:between w:val="nil"/>
              </w:pBdr>
              <w:ind w:right="121"/>
              <w:jc w:val="both"/>
              <w:rPr>
                <w:rFonts w:ascii="Noto Sans" w:eastAsia="Montserrat Medium" w:hAnsi="Noto Sans" w:cs="Noto Sans"/>
                <w:color w:val="000000"/>
                <w:sz w:val="18"/>
                <w:szCs w:val="18"/>
              </w:rPr>
            </w:pPr>
            <w:r w:rsidRPr="00473B69">
              <w:rPr>
                <w:rFonts w:ascii="Noto Sans" w:eastAsia="Montserrat Medium" w:hAnsi="Noto Sans" w:cs="Noto Sans"/>
                <w:color w:val="000000"/>
                <w:sz w:val="18"/>
                <w:szCs w:val="18"/>
              </w:rPr>
              <w:t>No aplica</w:t>
            </w:r>
          </w:p>
        </w:tc>
      </w:tr>
      <w:tr w:rsidR="00884701" w:rsidRPr="00473B69" w14:paraId="634F6275" w14:textId="77777777" w:rsidTr="003C3788">
        <w:trPr>
          <w:trHeight w:val="1969"/>
        </w:trPr>
        <w:tc>
          <w:tcPr>
            <w:tcW w:w="2288" w:type="dxa"/>
            <w:vAlign w:val="center"/>
          </w:tcPr>
          <w:p w14:paraId="0CF1C00F" w14:textId="77777777" w:rsidR="00884701" w:rsidRPr="00473B69" w:rsidRDefault="00884701" w:rsidP="007F69E6">
            <w:pPr>
              <w:jc w:val="both"/>
              <w:rPr>
                <w:rFonts w:ascii="Patria" w:eastAsia="Montserrat Medium" w:hAnsi="Patria" w:cs="Noto Sans"/>
                <w:b/>
                <w:sz w:val="18"/>
                <w:szCs w:val="18"/>
              </w:rPr>
            </w:pPr>
            <w:r w:rsidRPr="00473B69">
              <w:rPr>
                <w:rFonts w:ascii="Patria" w:eastAsia="Montserrat Medium" w:hAnsi="Patria" w:cs="Noto Sans"/>
                <w:b/>
                <w:sz w:val="18"/>
                <w:szCs w:val="18"/>
              </w:rPr>
              <w:t>Garantía de cumplimiento:</w:t>
            </w:r>
          </w:p>
        </w:tc>
        <w:tc>
          <w:tcPr>
            <w:tcW w:w="7580" w:type="dxa"/>
            <w:vAlign w:val="center"/>
          </w:tcPr>
          <w:p w14:paraId="0D0FF23B" w14:textId="69FFF641" w:rsidR="00E4671A" w:rsidRPr="00473B69" w:rsidRDefault="25458032" w:rsidP="00E4671A">
            <w:pPr>
              <w:pBdr>
                <w:top w:val="nil"/>
                <w:left w:val="nil"/>
                <w:bottom w:val="nil"/>
                <w:right w:val="nil"/>
                <w:between w:val="nil"/>
              </w:pBdr>
              <w:ind w:right="121"/>
              <w:jc w:val="both"/>
              <w:rPr>
                <w:rFonts w:ascii="Noto Sans" w:eastAsia="Montserrat Medium" w:hAnsi="Noto Sans" w:cs="Noto Sans"/>
                <w:color w:val="000000" w:themeColor="text1"/>
                <w:sz w:val="18"/>
                <w:szCs w:val="18"/>
              </w:rPr>
            </w:pPr>
            <w:r w:rsidRPr="00473B69">
              <w:rPr>
                <w:rFonts w:ascii="Noto Sans" w:eastAsia="Montserrat Medium" w:hAnsi="Noto Sans" w:cs="Noto Sans"/>
                <w:color w:val="000000" w:themeColor="text1"/>
                <w:sz w:val="18"/>
                <w:szCs w:val="18"/>
              </w:rPr>
              <w:t>No aplic</w:t>
            </w:r>
            <w:r w:rsidR="00E4671A" w:rsidRPr="00473B69">
              <w:rPr>
                <w:rFonts w:ascii="Noto Sans" w:eastAsia="Montserrat Medium" w:hAnsi="Noto Sans" w:cs="Noto Sans"/>
                <w:color w:val="000000" w:themeColor="text1"/>
                <w:sz w:val="18"/>
                <w:szCs w:val="18"/>
              </w:rPr>
              <w:t>a. De acuerdo con la Ley de Instituciones de Seguros y Fianzas, no se requiere una garantía de cumplimiento. Esto se fundamenta en los siguientes artículos:</w:t>
            </w:r>
          </w:p>
          <w:p w14:paraId="396323AE" w14:textId="77777777" w:rsidR="00E4671A" w:rsidRPr="00473B69" w:rsidRDefault="00E4671A" w:rsidP="00E4671A">
            <w:pPr>
              <w:pBdr>
                <w:top w:val="nil"/>
                <w:left w:val="nil"/>
                <w:bottom w:val="nil"/>
                <w:right w:val="nil"/>
                <w:between w:val="nil"/>
              </w:pBdr>
              <w:ind w:right="121"/>
              <w:jc w:val="both"/>
              <w:rPr>
                <w:rFonts w:ascii="Noto Sans" w:eastAsia="Montserrat Medium" w:hAnsi="Noto Sans" w:cs="Noto Sans"/>
                <w:color w:val="000000" w:themeColor="text1"/>
                <w:sz w:val="18"/>
                <w:szCs w:val="18"/>
              </w:rPr>
            </w:pPr>
            <w:r w:rsidRPr="00473B69">
              <w:rPr>
                <w:rFonts w:ascii="Noto Sans" w:eastAsia="Montserrat Medium" w:hAnsi="Noto Sans" w:cs="Noto Sans"/>
                <w:color w:val="000000" w:themeColor="text1"/>
                <w:sz w:val="18"/>
                <w:szCs w:val="18"/>
              </w:rPr>
              <w:t>Artículo 15: Establece que las instituciones de seguros y fianzas "se considerarán de acreditada solvencia y no estarán obligadas, por tanto, a constituir depósitos o fianzas legales a excepción de las responsabilidades que puedan derivarles de juicios laborales, de amparo o por créditos fiscales".</w:t>
            </w:r>
          </w:p>
          <w:p w14:paraId="40F3C813" w14:textId="1059842D" w:rsidR="00A372DA" w:rsidRPr="00473B69" w:rsidRDefault="00E4671A" w:rsidP="00E4671A">
            <w:pPr>
              <w:pBdr>
                <w:top w:val="nil"/>
                <w:left w:val="nil"/>
                <w:bottom w:val="nil"/>
                <w:right w:val="nil"/>
                <w:between w:val="nil"/>
              </w:pBdr>
              <w:ind w:right="121"/>
              <w:jc w:val="both"/>
              <w:rPr>
                <w:rFonts w:ascii="Noto Sans" w:eastAsia="Montserrat Medium" w:hAnsi="Noto Sans" w:cs="Noto Sans"/>
                <w:color w:val="000000" w:themeColor="text1"/>
                <w:sz w:val="18"/>
                <w:szCs w:val="18"/>
              </w:rPr>
            </w:pPr>
            <w:r w:rsidRPr="00473B69">
              <w:rPr>
                <w:rFonts w:ascii="Noto Sans" w:eastAsia="Montserrat Medium" w:hAnsi="Noto Sans" w:cs="Noto Sans"/>
                <w:color w:val="000000" w:themeColor="text1"/>
                <w:sz w:val="18"/>
                <w:szCs w:val="18"/>
              </w:rPr>
              <w:t>Artículo 294, Fracción VI: Prohíbe a las instituciones de seguros otorgar avales, fianzas o cauciones, con las excepciones de los seguros de caución y fianzas mencionados en los artículos 27 y 25 de la misma ley, los cuales no aplican para este caso.</w:t>
            </w:r>
          </w:p>
        </w:tc>
      </w:tr>
      <w:tr w:rsidR="00884701" w:rsidRPr="00473B69" w14:paraId="6492B467" w14:textId="77777777" w:rsidTr="003C3788">
        <w:trPr>
          <w:trHeight w:val="872"/>
        </w:trPr>
        <w:tc>
          <w:tcPr>
            <w:tcW w:w="2288" w:type="dxa"/>
            <w:vAlign w:val="center"/>
          </w:tcPr>
          <w:p w14:paraId="77810F5F" w14:textId="77777777" w:rsidR="00884701" w:rsidRPr="00473B69" w:rsidRDefault="00884701" w:rsidP="003C3788">
            <w:pPr>
              <w:rPr>
                <w:rFonts w:ascii="Noto Sans" w:eastAsia="Montserrat Medium" w:hAnsi="Noto Sans" w:cs="Noto Sans"/>
                <w:b/>
                <w:sz w:val="18"/>
                <w:szCs w:val="18"/>
              </w:rPr>
            </w:pPr>
            <w:r w:rsidRPr="00473B69">
              <w:rPr>
                <w:rFonts w:ascii="Patria" w:eastAsia="Montserrat Medium" w:hAnsi="Patria" w:cs="Noto Sans"/>
                <w:b/>
                <w:sz w:val="18"/>
                <w:szCs w:val="18"/>
              </w:rPr>
              <w:t>Póliza de Responsabilidad Civil:</w:t>
            </w:r>
          </w:p>
        </w:tc>
        <w:tc>
          <w:tcPr>
            <w:tcW w:w="7580" w:type="dxa"/>
            <w:vAlign w:val="center"/>
          </w:tcPr>
          <w:p w14:paraId="560DA57E" w14:textId="20231524" w:rsidR="00884701" w:rsidRPr="00473B69" w:rsidRDefault="0091656B" w:rsidP="003C3788">
            <w:pPr>
              <w:pBdr>
                <w:top w:val="nil"/>
                <w:left w:val="nil"/>
                <w:bottom w:val="nil"/>
                <w:right w:val="nil"/>
                <w:between w:val="nil"/>
              </w:pBdr>
              <w:jc w:val="both"/>
              <w:rPr>
                <w:rFonts w:ascii="Noto Sans" w:eastAsia="Montserrat Medium" w:hAnsi="Noto Sans" w:cs="Noto Sans"/>
                <w:bCs/>
                <w:sz w:val="18"/>
                <w:szCs w:val="18"/>
              </w:rPr>
            </w:pPr>
            <w:r w:rsidRPr="00473B69">
              <w:rPr>
                <w:rFonts w:ascii="Noto Sans" w:eastAsia="Montserrat Medium" w:hAnsi="Noto Sans" w:cs="Noto Sans"/>
                <w:bCs/>
                <w:sz w:val="18"/>
                <w:szCs w:val="18"/>
              </w:rPr>
              <w:t>No aplica</w:t>
            </w:r>
          </w:p>
        </w:tc>
      </w:tr>
      <w:tr w:rsidR="00884701" w:rsidRPr="00473B69" w14:paraId="510FAD91" w14:textId="77777777" w:rsidTr="003C3788">
        <w:trPr>
          <w:trHeight w:val="703"/>
        </w:trPr>
        <w:tc>
          <w:tcPr>
            <w:tcW w:w="2288" w:type="dxa"/>
            <w:vAlign w:val="center"/>
          </w:tcPr>
          <w:p w14:paraId="6B1FC741" w14:textId="77777777" w:rsidR="00884701" w:rsidRPr="00473B69" w:rsidRDefault="00884701" w:rsidP="007F69E6">
            <w:pPr>
              <w:jc w:val="both"/>
              <w:rPr>
                <w:rFonts w:ascii="Patria" w:eastAsia="Montserrat Medium" w:hAnsi="Patria" w:cs="Noto Sans"/>
                <w:b/>
                <w:color w:val="000000"/>
                <w:sz w:val="18"/>
                <w:szCs w:val="18"/>
              </w:rPr>
            </w:pPr>
            <w:r w:rsidRPr="00473B69">
              <w:rPr>
                <w:rFonts w:ascii="Patria" w:eastAsia="Montserrat Medium" w:hAnsi="Patria" w:cs="Noto Sans"/>
                <w:b/>
                <w:color w:val="000000"/>
                <w:sz w:val="18"/>
                <w:szCs w:val="18"/>
              </w:rPr>
              <w:t>Otras garantías que se deben considerar:</w:t>
            </w:r>
          </w:p>
        </w:tc>
        <w:tc>
          <w:tcPr>
            <w:tcW w:w="7580" w:type="dxa"/>
            <w:vAlign w:val="center"/>
          </w:tcPr>
          <w:p w14:paraId="5FE78CC1" w14:textId="7FC5EF82" w:rsidR="00884701" w:rsidRPr="00473B69" w:rsidRDefault="00884701" w:rsidP="008D479B">
            <w:pPr>
              <w:tabs>
                <w:tab w:val="left" w:pos="0"/>
              </w:tabs>
              <w:ind w:right="121"/>
              <w:jc w:val="both"/>
              <w:rPr>
                <w:rFonts w:ascii="Noto Sans" w:eastAsia="Montserrat Medium" w:hAnsi="Noto Sans" w:cs="Noto Sans"/>
                <w:sz w:val="18"/>
                <w:szCs w:val="18"/>
              </w:rPr>
            </w:pPr>
            <w:r w:rsidRPr="00473B69">
              <w:rPr>
                <w:rFonts w:ascii="Noto Sans" w:eastAsia="Montserrat Medium" w:hAnsi="Noto Sans" w:cs="Noto Sans"/>
                <w:sz w:val="18"/>
                <w:szCs w:val="18"/>
              </w:rPr>
              <w:t>No se requiere la presentación de otra garantía durante el presente procedimiento de contratación.</w:t>
            </w:r>
          </w:p>
        </w:tc>
      </w:tr>
      <w:tr w:rsidR="00884701" w:rsidRPr="00473B69" w14:paraId="3398A18B" w14:textId="77777777" w:rsidTr="003C3788">
        <w:trPr>
          <w:trHeight w:val="700"/>
        </w:trPr>
        <w:tc>
          <w:tcPr>
            <w:tcW w:w="2288" w:type="dxa"/>
            <w:vAlign w:val="center"/>
          </w:tcPr>
          <w:p w14:paraId="61826B44" w14:textId="78B3A311" w:rsidR="00884701" w:rsidRPr="00473B69" w:rsidRDefault="4853D11D" w:rsidP="0C39BED3">
            <w:pPr>
              <w:jc w:val="both"/>
              <w:rPr>
                <w:rFonts w:ascii="Patria" w:eastAsia="Montserrat Medium" w:hAnsi="Patria" w:cs="Noto Sans"/>
                <w:b/>
                <w:bCs/>
                <w:sz w:val="18"/>
                <w:szCs w:val="18"/>
              </w:rPr>
            </w:pPr>
            <w:r w:rsidRPr="00473B69">
              <w:rPr>
                <w:rFonts w:ascii="Patria" w:eastAsia="Montserrat Medium" w:hAnsi="Patria" w:cs="Noto Sans"/>
                <w:b/>
                <w:bCs/>
                <w:sz w:val="18"/>
                <w:szCs w:val="18"/>
              </w:rPr>
              <w:t>Vigencia del instrumento contractual y Plazo para la prestación del Servicio</w:t>
            </w:r>
            <w:r w:rsidR="00E4671A" w:rsidRPr="00473B69">
              <w:rPr>
                <w:rFonts w:ascii="Patria" w:eastAsia="Montserrat Medium" w:hAnsi="Patria" w:cs="Noto Sans"/>
                <w:b/>
                <w:bCs/>
                <w:sz w:val="18"/>
                <w:szCs w:val="18"/>
              </w:rPr>
              <w:t>:</w:t>
            </w:r>
          </w:p>
        </w:tc>
        <w:tc>
          <w:tcPr>
            <w:tcW w:w="7580" w:type="dxa"/>
            <w:vAlign w:val="center"/>
          </w:tcPr>
          <w:p w14:paraId="032B4D5A" w14:textId="77777777" w:rsidR="00B75E39" w:rsidRPr="00473B69" w:rsidRDefault="00B75E39" w:rsidP="007F69E6">
            <w:pPr>
              <w:tabs>
                <w:tab w:val="left" w:pos="47"/>
              </w:tabs>
              <w:ind w:right="121"/>
              <w:jc w:val="both"/>
              <w:rPr>
                <w:rFonts w:ascii="Noto Sans" w:eastAsia="Montserrat Medium" w:hAnsi="Noto Sans" w:cs="Noto Sans"/>
                <w:sz w:val="18"/>
                <w:szCs w:val="18"/>
              </w:rPr>
            </w:pPr>
          </w:p>
          <w:p w14:paraId="53F429A9" w14:textId="27A6B5F7" w:rsidR="01B3A4EC" w:rsidRPr="00473B69" w:rsidRDefault="01B3A4EC" w:rsidP="00E4671A">
            <w:pPr>
              <w:tabs>
                <w:tab w:val="left" w:pos="47"/>
              </w:tabs>
              <w:spacing w:line="259" w:lineRule="auto"/>
              <w:ind w:right="121"/>
              <w:jc w:val="both"/>
              <w:rPr>
                <w:rFonts w:ascii="Noto Sans" w:eastAsia="Noto Sans SemiBold" w:hAnsi="Noto Sans" w:cs="Noto Sans"/>
                <w:sz w:val="18"/>
                <w:szCs w:val="18"/>
              </w:rPr>
            </w:pPr>
            <w:r w:rsidRPr="00473B69">
              <w:rPr>
                <w:rFonts w:ascii="Noto Sans" w:eastAsia="Noto Sans SemiBold" w:hAnsi="Noto Sans" w:cs="Noto Sans"/>
                <w:sz w:val="18"/>
                <w:szCs w:val="18"/>
              </w:rPr>
              <w:t>La vigencia del instrumento contractual será a partir de su suscripción, y hasta el 21 de septiembre de 202</w:t>
            </w:r>
            <w:r w:rsidR="00950BAD">
              <w:rPr>
                <w:rFonts w:ascii="Noto Sans" w:eastAsia="Noto Sans SemiBold" w:hAnsi="Noto Sans" w:cs="Noto Sans"/>
                <w:sz w:val="18"/>
                <w:szCs w:val="18"/>
              </w:rPr>
              <w:t>7</w:t>
            </w:r>
            <w:r w:rsidRPr="00473B69">
              <w:rPr>
                <w:rFonts w:ascii="Noto Sans" w:eastAsia="Noto Sans SemiBold" w:hAnsi="Noto Sans" w:cs="Noto Sans"/>
                <w:sz w:val="18"/>
                <w:szCs w:val="18"/>
              </w:rPr>
              <w:t>.</w:t>
            </w:r>
          </w:p>
          <w:p w14:paraId="7B1A7D85" w14:textId="4913389C" w:rsidR="17FD7243" w:rsidRPr="00473B69" w:rsidRDefault="17FD7243" w:rsidP="0C39BED3">
            <w:pPr>
              <w:tabs>
                <w:tab w:val="left" w:pos="47"/>
              </w:tabs>
              <w:ind w:right="121"/>
              <w:jc w:val="both"/>
              <w:rPr>
                <w:rFonts w:ascii="Noto Sans" w:eastAsia="Noto Sans SemiBold" w:hAnsi="Noto Sans" w:cs="Noto Sans"/>
                <w:sz w:val="18"/>
                <w:szCs w:val="18"/>
              </w:rPr>
            </w:pPr>
            <w:r w:rsidRPr="00473B69">
              <w:rPr>
                <w:rFonts w:ascii="Noto Sans" w:eastAsia="Noto Sans SemiBold" w:hAnsi="Noto Sans" w:cs="Noto Sans"/>
                <w:sz w:val="18"/>
                <w:szCs w:val="18"/>
              </w:rPr>
              <w:t xml:space="preserve">El plazo para la prestación del servicio </w:t>
            </w:r>
            <w:r w:rsidRPr="00473B69">
              <w:rPr>
                <w:rFonts w:ascii="Noto Sans" w:eastAsia="Noto Sans SemiBold" w:hAnsi="Noto Sans" w:cs="Noto Sans"/>
                <w:sz w:val="18"/>
                <w:szCs w:val="18"/>
                <w:lang w:val="es"/>
              </w:rPr>
              <w:t>será a partir de las 00:00 horas del día 22 de septiembre de 202</w:t>
            </w:r>
            <w:r w:rsidR="00950BAD">
              <w:rPr>
                <w:rFonts w:ascii="Noto Sans" w:eastAsia="Noto Sans SemiBold" w:hAnsi="Noto Sans" w:cs="Noto Sans"/>
                <w:sz w:val="18"/>
                <w:szCs w:val="18"/>
                <w:lang w:val="es"/>
              </w:rPr>
              <w:t>6</w:t>
            </w:r>
            <w:r w:rsidRPr="00473B69">
              <w:rPr>
                <w:rFonts w:ascii="Noto Sans" w:eastAsia="Noto Sans SemiBold" w:hAnsi="Noto Sans" w:cs="Noto Sans"/>
                <w:sz w:val="18"/>
                <w:szCs w:val="18"/>
                <w:lang w:val="es"/>
              </w:rPr>
              <w:t xml:space="preserve"> hasta las 24 horas del día 21 de septiembre de 202</w:t>
            </w:r>
            <w:r w:rsidR="00950BAD">
              <w:rPr>
                <w:rFonts w:ascii="Noto Sans" w:eastAsia="Noto Sans SemiBold" w:hAnsi="Noto Sans" w:cs="Noto Sans"/>
                <w:sz w:val="18"/>
                <w:szCs w:val="18"/>
                <w:lang w:val="es"/>
              </w:rPr>
              <w:t>7</w:t>
            </w:r>
            <w:r w:rsidRPr="00473B69">
              <w:rPr>
                <w:rFonts w:ascii="Noto Sans" w:eastAsia="Noto Sans SemiBold" w:hAnsi="Noto Sans" w:cs="Noto Sans"/>
                <w:sz w:val="18"/>
                <w:szCs w:val="18"/>
                <w:lang w:val="es"/>
              </w:rPr>
              <w:t>.</w:t>
            </w:r>
          </w:p>
          <w:p w14:paraId="122BE1E8" w14:textId="77777777" w:rsidR="00EA0C08" w:rsidRPr="00473B69" w:rsidRDefault="00EA0C08" w:rsidP="007F69E6">
            <w:pPr>
              <w:tabs>
                <w:tab w:val="left" w:pos="47"/>
              </w:tabs>
              <w:ind w:right="121"/>
              <w:jc w:val="both"/>
              <w:rPr>
                <w:rFonts w:ascii="Noto Sans" w:eastAsia="Noto Sans SemiBold" w:hAnsi="Noto Sans" w:cs="Noto Sans"/>
                <w:sz w:val="18"/>
                <w:szCs w:val="18"/>
              </w:rPr>
            </w:pPr>
          </w:p>
          <w:p w14:paraId="53B07580" w14:textId="38864159" w:rsidR="00884701" w:rsidRPr="00473B69" w:rsidRDefault="1659988C" w:rsidP="007F69E6">
            <w:pPr>
              <w:tabs>
                <w:tab w:val="left" w:pos="47"/>
              </w:tabs>
              <w:ind w:right="121"/>
              <w:jc w:val="both"/>
              <w:rPr>
                <w:rFonts w:ascii="Noto Sans SemiBold" w:eastAsia="Noto Sans SemiBold" w:hAnsi="Noto Sans SemiBold" w:cs="Noto Sans SemiBold"/>
                <w:sz w:val="22"/>
                <w:szCs w:val="22"/>
              </w:rPr>
            </w:pPr>
            <w:r w:rsidRPr="00473B69">
              <w:rPr>
                <w:rFonts w:ascii="Noto Sans" w:eastAsia="Noto Sans SemiBold" w:hAnsi="Noto Sans" w:cs="Noto Sans"/>
                <w:sz w:val="18"/>
                <w:szCs w:val="18"/>
              </w:rPr>
              <w:t xml:space="preserve">La entrega de la </w:t>
            </w:r>
            <w:r w:rsidR="00206AD3" w:rsidRPr="00473B69">
              <w:rPr>
                <w:rFonts w:ascii="Noto Sans" w:eastAsia="Noto Sans SemiBold" w:hAnsi="Noto Sans" w:cs="Noto Sans"/>
                <w:sz w:val="18"/>
                <w:szCs w:val="18"/>
              </w:rPr>
              <w:t>póliza</w:t>
            </w:r>
            <w:r w:rsidRPr="00473B69">
              <w:rPr>
                <w:rFonts w:ascii="Noto Sans" w:eastAsia="Noto Sans SemiBold" w:hAnsi="Noto Sans" w:cs="Noto Sans"/>
                <w:sz w:val="18"/>
                <w:szCs w:val="18"/>
              </w:rPr>
              <w:t xml:space="preserve"> de seguro se realizará a más tardar a los 15 días hábiles siguientes a la notificación </w:t>
            </w:r>
            <w:r w:rsidRPr="00473B69">
              <w:rPr>
                <w:rFonts w:ascii="Noto Sans" w:eastAsia="Noto Sans SemiBold" w:hAnsi="Noto Sans" w:cs="Noto Sans"/>
                <w:color w:val="000000" w:themeColor="text1"/>
                <w:sz w:val="18"/>
                <w:szCs w:val="18"/>
              </w:rPr>
              <w:t>de la</w:t>
            </w:r>
            <w:bookmarkStart w:id="3" w:name="_Hlk207976425"/>
            <w:r w:rsidRPr="00473B69">
              <w:rPr>
                <w:rFonts w:ascii="Noto Sans" w:eastAsia="Noto Sans SemiBold" w:hAnsi="Noto Sans" w:cs="Noto Sans"/>
                <w:color w:val="000000" w:themeColor="text1"/>
                <w:sz w:val="18"/>
                <w:szCs w:val="18"/>
              </w:rPr>
              <w:t xml:space="preserve"> adjudicación</w:t>
            </w:r>
            <w:bookmarkEnd w:id="3"/>
            <w:r w:rsidRPr="00473B69">
              <w:rPr>
                <w:rFonts w:ascii="Noto Sans" w:eastAsia="Noto Sans SemiBold" w:hAnsi="Noto Sans" w:cs="Noto Sans"/>
                <w:sz w:val="18"/>
                <w:szCs w:val="18"/>
              </w:rPr>
              <w:t>, en un horario de 09:00 a 13:30 horas.</w:t>
            </w:r>
          </w:p>
        </w:tc>
      </w:tr>
      <w:tr w:rsidR="00884701" w:rsidRPr="00473B69" w14:paraId="0205CE43" w14:textId="77777777" w:rsidTr="003C3788">
        <w:trPr>
          <w:trHeight w:val="993"/>
        </w:trPr>
        <w:tc>
          <w:tcPr>
            <w:tcW w:w="2288" w:type="dxa"/>
            <w:vAlign w:val="center"/>
          </w:tcPr>
          <w:p w14:paraId="017A1682" w14:textId="77777777" w:rsidR="00884701" w:rsidRPr="00473B69" w:rsidRDefault="00884701" w:rsidP="007F69E6">
            <w:pPr>
              <w:jc w:val="both"/>
              <w:rPr>
                <w:rFonts w:ascii="Patria" w:eastAsia="Montserrat Medium" w:hAnsi="Patria" w:cs="Noto Sans"/>
                <w:b/>
                <w:sz w:val="18"/>
                <w:szCs w:val="18"/>
              </w:rPr>
            </w:pPr>
            <w:r w:rsidRPr="00473B69">
              <w:rPr>
                <w:rFonts w:ascii="Patria" w:eastAsia="Montserrat Medium" w:hAnsi="Patria" w:cs="Noto Sans"/>
                <w:b/>
                <w:sz w:val="18"/>
                <w:szCs w:val="18"/>
              </w:rPr>
              <w:t>Prórrogas</w:t>
            </w:r>
          </w:p>
        </w:tc>
        <w:tc>
          <w:tcPr>
            <w:tcW w:w="7580" w:type="dxa"/>
            <w:vAlign w:val="center"/>
          </w:tcPr>
          <w:p w14:paraId="5E01B190" w14:textId="08A4E7D2" w:rsidR="00884701" w:rsidRPr="00473B69" w:rsidRDefault="00884701" w:rsidP="0091656B">
            <w:pPr>
              <w:tabs>
                <w:tab w:val="left" w:pos="47"/>
              </w:tabs>
              <w:ind w:right="121"/>
              <w:jc w:val="both"/>
              <w:rPr>
                <w:rFonts w:ascii="Noto Sans" w:eastAsia="Montserrat Medium" w:hAnsi="Noto Sans" w:cs="Noto Sans"/>
                <w:sz w:val="18"/>
                <w:szCs w:val="18"/>
              </w:rPr>
            </w:pPr>
            <w:r w:rsidRPr="00473B69">
              <w:rPr>
                <w:rFonts w:ascii="Noto Sans" w:eastAsia="Montserrat Medium" w:hAnsi="Noto Sans" w:cs="Noto Sans"/>
                <w:sz w:val="18"/>
                <w:szCs w:val="18"/>
              </w:rPr>
              <w:t>Durante la presente contratación no se otorgarán prórrogas para el cumplimento de obligaciones.</w:t>
            </w:r>
          </w:p>
        </w:tc>
      </w:tr>
      <w:tr w:rsidR="00884701" w:rsidRPr="00473B69" w14:paraId="38A95612" w14:textId="77777777" w:rsidTr="003C3788">
        <w:trPr>
          <w:trHeight w:val="624"/>
        </w:trPr>
        <w:tc>
          <w:tcPr>
            <w:tcW w:w="2288" w:type="dxa"/>
            <w:vAlign w:val="center"/>
          </w:tcPr>
          <w:p w14:paraId="33C697DD" w14:textId="57ABCD3C" w:rsidR="00884701" w:rsidRPr="00473B69" w:rsidRDefault="00884701" w:rsidP="007F69E6">
            <w:pPr>
              <w:ind w:right="53"/>
              <w:jc w:val="both"/>
              <w:rPr>
                <w:rFonts w:ascii="Patria" w:eastAsia="Montserrat Medium" w:hAnsi="Patria" w:cs="Noto Sans"/>
                <w:b/>
                <w:sz w:val="18"/>
                <w:szCs w:val="18"/>
              </w:rPr>
            </w:pPr>
            <w:r w:rsidRPr="00473B69">
              <w:rPr>
                <w:rFonts w:ascii="Patria" w:eastAsia="Montserrat Medium" w:hAnsi="Patria" w:cs="Noto Sans"/>
                <w:b/>
                <w:sz w:val="18"/>
                <w:szCs w:val="18"/>
              </w:rPr>
              <w:t xml:space="preserve">Nombre y cargo del servidor público quien administrará y verificará el cumplimiento del instrumento contractual correspondiente, de </w:t>
            </w:r>
            <w:r w:rsidRPr="00473B69">
              <w:rPr>
                <w:rFonts w:ascii="Patria" w:eastAsia="Montserrat Medium" w:hAnsi="Patria" w:cs="Noto Sans"/>
                <w:b/>
                <w:sz w:val="18"/>
                <w:szCs w:val="18"/>
              </w:rPr>
              <w:lastRenderedPageBreak/>
              <w:t xml:space="preserve">conformidad con lo establecido en los artículos 2 fracción III Bis y 84 penúltimo párrafo del </w:t>
            </w:r>
            <w:proofErr w:type="spellStart"/>
            <w:r w:rsidR="002D3BC1" w:rsidRPr="00473B69">
              <w:rPr>
                <w:rFonts w:ascii="Patria" w:eastAsia="Montserrat Medium" w:hAnsi="Patria" w:cs="Noto Sans"/>
                <w:b/>
                <w:bCs/>
                <w:sz w:val="18"/>
                <w:szCs w:val="18"/>
              </w:rPr>
              <w:t>RLAASSP</w:t>
            </w:r>
            <w:proofErr w:type="spellEnd"/>
            <w:r w:rsidRPr="00473B69">
              <w:rPr>
                <w:rFonts w:ascii="Patria" w:eastAsia="Montserrat Medium" w:hAnsi="Patria" w:cs="Noto Sans"/>
                <w:b/>
                <w:sz w:val="18"/>
                <w:szCs w:val="18"/>
              </w:rPr>
              <w:t>.</w:t>
            </w:r>
          </w:p>
        </w:tc>
        <w:tc>
          <w:tcPr>
            <w:tcW w:w="7580" w:type="dxa"/>
            <w:vAlign w:val="center"/>
          </w:tcPr>
          <w:p w14:paraId="64BCC39D" w14:textId="2334D3E5" w:rsidR="00884701" w:rsidRPr="00473B69" w:rsidRDefault="00D15AA9" w:rsidP="007F69E6">
            <w:pPr>
              <w:ind w:right="121"/>
              <w:jc w:val="both"/>
              <w:rPr>
                <w:rFonts w:ascii="Noto Sans" w:eastAsia="Montserrat Medium" w:hAnsi="Noto Sans" w:cs="Noto Sans"/>
                <w:sz w:val="18"/>
                <w:szCs w:val="18"/>
              </w:rPr>
            </w:pPr>
            <w:r w:rsidRPr="003452DB">
              <w:rPr>
                <w:rFonts w:ascii="Noto Sans" w:eastAsia="Montserrat Medium" w:hAnsi="Noto Sans" w:cs="Noto Sans"/>
                <w:sz w:val="18"/>
                <w:szCs w:val="18"/>
              </w:rPr>
              <w:lastRenderedPageBreak/>
              <w:t xml:space="preserve">Lcdo. </w:t>
            </w:r>
            <w:r>
              <w:rPr>
                <w:rFonts w:ascii="Noto Sans" w:eastAsia="Montserrat Medium" w:hAnsi="Noto Sans" w:cs="Noto Sans"/>
                <w:sz w:val="18"/>
                <w:szCs w:val="18"/>
              </w:rPr>
              <w:t xml:space="preserve">Jorge </w:t>
            </w:r>
            <w:r w:rsidRPr="003452DB">
              <w:rPr>
                <w:rFonts w:ascii="Noto Sans" w:eastAsia="Montserrat Medium" w:hAnsi="Noto Sans" w:cs="Noto Sans"/>
                <w:sz w:val="18"/>
                <w:szCs w:val="18"/>
              </w:rPr>
              <w:t xml:space="preserve">Eduardo </w:t>
            </w:r>
            <w:r>
              <w:rPr>
                <w:rFonts w:ascii="Noto Sans" w:eastAsia="Montserrat Medium" w:hAnsi="Noto Sans" w:cs="Noto Sans"/>
                <w:sz w:val="18"/>
                <w:szCs w:val="18"/>
              </w:rPr>
              <w:t>Ochoa Medina</w:t>
            </w:r>
            <w:r w:rsidRPr="003452DB">
              <w:rPr>
                <w:rFonts w:ascii="Noto Sans" w:eastAsia="Montserrat Medium" w:hAnsi="Noto Sans" w:cs="Noto Sans"/>
                <w:sz w:val="18"/>
                <w:szCs w:val="18"/>
              </w:rPr>
              <w:t xml:space="preserve">, </w:t>
            </w:r>
            <w:proofErr w:type="gramStart"/>
            <w:r>
              <w:rPr>
                <w:rFonts w:ascii="Noto Sans" w:eastAsia="Montserrat Medium" w:hAnsi="Noto Sans" w:cs="Noto Sans"/>
                <w:sz w:val="18"/>
                <w:szCs w:val="18"/>
              </w:rPr>
              <w:t>Subd</w:t>
            </w:r>
            <w:r w:rsidRPr="003452DB">
              <w:rPr>
                <w:rFonts w:ascii="Noto Sans" w:eastAsia="Montserrat Medium" w:hAnsi="Noto Sans" w:cs="Noto Sans"/>
                <w:sz w:val="18"/>
                <w:szCs w:val="18"/>
              </w:rPr>
              <w:t>irector</w:t>
            </w:r>
            <w:proofErr w:type="gramEnd"/>
            <w:r w:rsidRPr="003452DB">
              <w:rPr>
                <w:rFonts w:ascii="Noto Sans" w:eastAsia="Montserrat Medium" w:hAnsi="Noto Sans" w:cs="Noto Sans"/>
                <w:sz w:val="18"/>
                <w:szCs w:val="18"/>
              </w:rPr>
              <w:t xml:space="preserve"> </w:t>
            </w:r>
            <w:r>
              <w:rPr>
                <w:rFonts w:ascii="Noto Sans" w:eastAsia="Montserrat Medium" w:hAnsi="Noto Sans" w:cs="Noto Sans"/>
                <w:sz w:val="18"/>
                <w:szCs w:val="18"/>
              </w:rPr>
              <w:t>de Relaciones Laborales y Prestaciones.</w:t>
            </w:r>
          </w:p>
        </w:tc>
      </w:tr>
      <w:tr w:rsidR="00884701" w:rsidRPr="00473B69" w14:paraId="63E494B0" w14:textId="77777777" w:rsidTr="003C3788">
        <w:trPr>
          <w:trHeight w:val="624"/>
        </w:trPr>
        <w:tc>
          <w:tcPr>
            <w:tcW w:w="2288" w:type="dxa"/>
            <w:vAlign w:val="center"/>
          </w:tcPr>
          <w:p w14:paraId="5357C9ED" w14:textId="1D7BBA77" w:rsidR="00884701" w:rsidRPr="00473B69" w:rsidRDefault="4853D11D" w:rsidP="0C39BED3">
            <w:pPr>
              <w:pBdr>
                <w:top w:val="nil"/>
                <w:left w:val="nil"/>
                <w:bottom w:val="nil"/>
                <w:right w:val="nil"/>
                <w:between w:val="nil"/>
              </w:pBdr>
              <w:ind w:right="53"/>
              <w:jc w:val="both"/>
              <w:rPr>
                <w:rFonts w:ascii="Patria" w:eastAsia="Times New Roman" w:hAnsi="Patria" w:cs="Noto Sans"/>
                <w:color w:val="000000"/>
                <w:sz w:val="18"/>
                <w:szCs w:val="18"/>
              </w:rPr>
            </w:pPr>
            <w:r w:rsidRPr="00473B69">
              <w:rPr>
                <w:rFonts w:ascii="Patria" w:eastAsia="Montserrat Medium" w:hAnsi="Patria" w:cs="Noto Sans"/>
                <w:b/>
                <w:bCs/>
                <w:color w:val="000000" w:themeColor="text1"/>
                <w:sz w:val="18"/>
                <w:szCs w:val="18"/>
              </w:rPr>
              <w:t xml:space="preserve">Servidor público designado por el </w:t>
            </w:r>
            <w:r w:rsidR="20EEA246" w:rsidRPr="00473B69">
              <w:rPr>
                <w:rFonts w:ascii="Patria" w:eastAsia="Montserrat Medium" w:hAnsi="Patria" w:cs="Noto Sans"/>
                <w:b/>
                <w:bCs/>
                <w:sz w:val="18"/>
                <w:szCs w:val="18"/>
              </w:rPr>
              <w:t>“ADMINISTRADOR Y VERIFICADOR DEL INSTRUMENTO CONTRACTUAL”</w:t>
            </w:r>
            <w:r w:rsidRPr="00473B69">
              <w:rPr>
                <w:rFonts w:ascii="Patria" w:eastAsia="Montserrat Medium" w:hAnsi="Patria" w:cs="Noto Sans"/>
                <w:b/>
                <w:bCs/>
                <w:color w:val="000000" w:themeColor="text1"/>
                <w:sz w:val="18"/>
                <w:szCs w:val="18"/>
              </w:rPr>
              <w:t xml:space="preserve"> para apoyar en la supervisión de la entrega de</w:t>
            </w:r>
            <w:r w:rsidR="00A372DA" w:rsidRPr="00473B69">
              <w:rPr>
                <w:rFonts w:ascii="Patria" w:eastAsia="Montserrat Medium" w:hAnsi="Patria" w:cs="Noto Sans"/>
                <w:b/>
                <w:bCs/>
                <w:color w:val="000000" w:themeColor="text1"/>
                <w:sz w:val="18"/>
                <w:szCs w:val="18"/>
              </w:rPr>
              <w:t xml:space="preserve"> la prestación del </w:t>
            </w:r>
            <w:r w:rsidR="00206AD3" w:rsidRPr="00473B69">
              <w:rPr>
                <w:rFonts w:ascii="Patria" w:eastAsia="Montserrat Medium" w:hAnsi="Patria" w:cs="Noto Sans"/>
                <w:b/>
                <w:bCs/>
                <w:color w:val="000000" w:themeColor="text1"/>
                <w:sz w:val="18"/>
                <w:szCs w:val="18"/>
              </w:rPr>
              <w:t>se</w:t>
            </w:r>
            <w:r w:rsidRPr="00473B69">
              <w:rPr>
                <w:rFonts w:ascii="Patria" w:eastAsia="Montserrat Medium" w:hAnsi="Patria" w:cs="Noto Sans"/>
                <w:b/>
                <w:bCs/>
                <w:color w:val="000000" w:themeColor="text1"/>
                <w:sz w:val="18"/>
                <w:szCs w:val="18"/>
              </w:rPr>
              <w:t>rvicio</w:t>
            </w:r>
            <w:r w:rsidR="00206AD3" w:rsidRPr="00473B69">
              <w:rPr>
                <w:rFonts w:ascii="Patria" w:eastAsia="Montserrat Medium" w:hAnsi="Patria" w:cs="Noto Sans"/>
                <w:b/>
                <w:bCs/>
                <w:color w:val="000000" w:themeColor="text1"/>
                <w:sz w:val="18"/>
                <w:szCs w:val="18"/>
              </w:rPr>
              <w:t xml:space="preserve"> </w:t>
            </w:r>
            <w:r w:rsidRPr="00473B69">
              <w:rPr>
                <w:rFonts w:ascii="Patria" w:eastAsia="Montserrat Medium" w:hAnsi="Patria" w:cs="Noto Sans"/>
                <w:b/>
                <w:bCs/>
                <w:color w:val="000000" w:themeColor="text1"/>
                <w:sz w:val="18"/>
                <w:szCs w:val="18"/>
              </w:rPr>
              <w:t>objeto del instrumento contractual.</w:t>
            </w:r>
          </w:p>
        </w:tc>
        <w:tc>
          <w:tcPr>
            <w:tcW w:w="7580" w:type="dxa"/>
            <w:vAlign w:val="center"/>
          </w:tcPr>
          <w:p w14:paraId="69EA7DAF" w14:textId="5235DC7E" w:rsidR="00884701" w:rsidRPr="00473B69" w:rsidRDefault="000241CA" w:rsidP="007F69E6">
            <w:pPr>
              <w:ind w:right="121"/>
              <w:jc w:val="both"/>
              <w:rPr>
                <w:rFonts w:ascii="Noto Sans" w:eastAsia="Montserrat Medium" w:hAnsi="Noto Sans" w:cs="Noto Sans"/>
                <w:sz w:val="18"/>
                <w:szCs w:val="18"/>
              </w:rPr>
            </w:pPr>
            <w:r>
              <w:rPr>
                <w:rFonts w:ascii="Noto Sans" w:eastAsia="Montserrat Medium" w:hAnsi="Noto Sans" w:cs="Noto Sans"/>
                <w:sz w:val="18"/>
                <w:szCs w:val="18"/>
              </w:rPr>
              <w:t xml:space="preserve">C.P. </w:t>
            </w:r>
            <w:r w:rsidRPr="000241CA">
              <w:rPr>
                <w:rFonts w:ascii="Noto Sans" w:eastAsia="Montserrat Medium" w:hAnsi="Noto Sans" w:cs="Noto Sans"/>
                <w:sz w:val="18"/>
                <w:szCs w:val="18"/>
              </w:rPr>
              <w:t>Dayán Martínez Sánchez</w:t>
            </w:r>
            <w:r w:rsidR="006332C3">
              <w:rPr>
                <w:rFonts w:ascii="Noto Sans" w:eastAsia="Montserrat Medium" w:hAnsi="Noto Sans" w:cs="Noto Sans"/>
                <w:sz w:val="18"/>
                <w:szCs w:val="18"/>
              </w:rPr>
              <w:t>,</w:t>
            </w:r>
            <w:r w:rsidRPr="000241CA">
              <w:rPr>
                <w:rFonts w:ascii="Noto Sans" w:eastAsia="Montserrat Medium" w:hAnsi="Noto Sans" w:cs="Noto Sans"/>
                <w:sz w:val="18"/>
                <w:szCs w:val="18"/>
              </w:rPr>
              <w:t xml:space="preserve"> </w:t>
            </w:r>
            <w:proofErr w:type="gramStart"/>
            <w:r w:rsidRPr="000241CA">
              <w:rPr>
                <w:rFonts w:ascii="Noto Sans" w:eastAsia="Montserrat Medium" w:hAnsi="Noto Sans" w:cs="Noto Sans"/>
                <w:sz w:val="18"/>
                <w:szCs w:val="18"/>
              </w:rPr>
              <w:t>Jefe</w:t>
            </w:r>
            <w:proofErr w:type="gramEnd"/>
            <w:r w:rsidRPr="000241CA">
              <w:rPr>
                <w:rFonts w:ascii="Noto Sans" w:eastAsia="Montserrat Medium" w:hAnsi="Noto Sans" w:cs="Noto Sans"/>
                <w:sz w:val="18"/>
                <w:szCs w:val="18"/>
              </w:rPr>
              <w:t xml:space="preserve"> del Departamento de Servicios y Prestaciones</w:t>
            </w:r>
          </w:p>
        </w:tc>
      </w:tr>
    </w:tbl>
    <w:p w14:paraId="2F7A63F5" w14:textId="31D26EA7" w:rsidR="00947DE0" w:rsidRPr="00473B69" w:rsidRDefault="00947DE0"/>
    <w:tbl>
      <w:tblPr>
        <w:tblW w:w="9923" w:type="dxa"/>
        <w:tblInd w:w="-714" w:type="dxa"/>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00" w:firstRow="0" w:lastRow="0" w:firstColumn="0" w:lastColumn="0" w:noHBand="0" w:noVBand="1"/>
      </w:tblPr>
      <w:tblGrid>
        <w:gridCol w:w="5387"/>
        <w:gridCol w:w="4536"/>
      </w:tblGrid>
      <w:tr w:rsidR="002320DB" w:rsidRPr="003452DB" w14:paraId="4F1F3D7B" w14:textId="77777777" w:rsidTr="002320DB">
        <w:trPr>
          <w:trHeight w:val="624"/>
        </w:trPr>
        <w:tc>
          <w:tcPr>
            <w:tcW w:w="5387" w:type="dxa"/>
            <w:vAlign w:val="center"/>
          </w:tcPr>
          <w:p w14:paraId="645AEC40" w14:textId="77777777" w:rsidR="002320DB" w:rsidRPr="003452DB" w:rsidRDefault="002320DB" w:rsidP="00424575">
            <w:pPr>
              <w:jc w:val="center"/>
              <w:rPr>
                <w:rFonts w:ascii="Patria" w:hAnsi="Patria" w:cs="Noto Sans"/>
                <w:b/>
                <w:sz w:val="18"/>
                <w:szCs w:val="18"/>
              </w:rPr>
            </w:pPr>
          </w:p>
          <w:p w14:paraId="0F264A04" w14:textId="77777777" w:rsidR="002320DB" w:rsidRPr="003452DB" w:rsidRDefault="002320DB" w:rsidP="00424575">
            <w:pPr>
              <w:jc w:val="center"/>
              <w:rPr>
                <w:rFonts w:ascii="Patria" w:hAnsi="Patria" w:cs="Noto Sans"/>
                <w:b/>
                <w:sz w:val="18"/>
                <w:szCs w:val="18"/>
              </w:rPr>
            </w:pPr>
            <w:r w:rsidRPr="003452DB">
              <w:rPr>
                <w:rFonts w:ascii="Patria" w:hAnsi="Patria" w:cs="Noto Sans"/>
                <w:b/>
                <w:sz w:val="18"/>
                <w:szCs w:val="18"/>
              </w:rPr>
              <w:t>TITULAR DEL ÁREA REQUIRENTE, TITULAR DEL ÁREA TÉCNICA Y ADMINISTRADOR Y VERIFICADOR DEL INSTRUMENTO CONTRACTUAL</w:t>
            </w:r>
          </w:p>
          <w:p w14:paraId="4AF22B1B" w14:textId="77777777" w:rsidR="002320DB" w:rsidRPr="003452DB" w:rsidRDefault="002320DB" w:rsidP="00424575">
            <w:pPr>
              <w:jc w:val="center"/>
              <w:rPr>
                <w:rFonts w:ascii="Patria" w:hAnsi="Patria" w:cs="Noto Sans"/>
                <w:b/>
                <w:sz w:val="18"/>
                <w:szCs w:val="18"/>
              </w:rPr>
            </w:pPr>
          </w:p>
          <w:p w14:paraId="476C98BA" w14:textId="77777777" w:rsidR="002320DB" w:rsidRPr="003452DB" w:rsidRDefault="002320DB" w:rsidP="00424575">
            <w:pPr>
              <w:jc w:val="center"/>
              <w:rPr>
                <w:rFonts w:ascii="Patria" w:hAnsi="Patria" w:cs="Noto Sans"/>
                <w:b/>
                <w:sz w:val="18"/>
                <w:szCs w:val="18"/>
              </w:rPr>
            </w:pPr>
          </w:p>
          <w:p w14:paraId="2C2C0352" w14:textId="77777777" w:rsidR="002320DB" w:rsidRPr="003452DB" w:rsidRDefault="002320DB" w:rsidP="00424575">
            <w:pPr>
              <w:jc w:val="center"/>
              <w:rPr>
                <w:rFonts w:ascii="Patria" w:hAnsi="Patria" w:cs="Noto Sans"/>
                <w:b/>
                <w:sz w:val="18"/>
                <w:szCs w:val="18"/>
              </w:rPr>
            </w:pPr>
          </w:p>
          <w:p w14:paraId="2F881BE9" w14:textId="77777777" w:rsidR="002320DB" w:rsidRPr="003452DB" w:rsidRDefault="002320DB" w:rsidP="00424575">
            <w:pPr>
              <w:jc w:val="center"/>
              <w:rPr>
                <w:rFonts w:ascii="Patria" w:hAnsi="Patria" w:cs="Noto Sans"/>
                <w:b/>
                <w:sz w:val="18"/>
                <w:szCs w:val="18"/>
              </w:rPr>
            </w:pPr>
          </w:p>
          <w:p w14:paraId="13A37930" w14:textId="77777777" w:rsidR="002320DB" w:rsidRPr="003452DB" w:rsidRDefault="002320DB" w:rsidP="00424575">
            <w:pPr>
              <w:jc w:val="center"/>
              <w:rPr>
                <w:rFonts w:ascii="Patria" w:hAnsi="Patria" w:cs="Noto Sans"/>
                <w:b/>
                <w:sz w:val="18"/>
                <w:szCs w:val="18"/>
              </w:rPr>
            </w:pPr>
          </w:p>
          <w:p w14:paraId="016CDB1E" w14:textId="77777777" w:rsidR="002320DB" w:rsidRPr="003452DB" w:rsidRDefault="002320DB" w:rsidP="00424575">
            <w:pPr>
              <w:jc w:val="center"/>
              <w:rPr>
                <w:rFonts w:ascii="Patria" w:hAnsi="Patria" w:cs="Noto Sans"/>
                <w:b/>
                <w:sz w:val="18"/>
                <w:szCs w:val="18"/>
              </w:rPr>
            </w:pPr>
          </w:p>
          <w:p w14:paraId="481EB59C" w14:textId="77777777" w:rsidR="002320DB" w:rsidRPr="003452DB" w:rsidRDefault="002320DB" w:rsidP="00424575">
            <w:pPr>
              <w:jc w:val="center"/>
              <w:rPr>
                <w:rFonts w:ascii="Patria" w:hAnsi="Patria" w:cs="Noto Sans"/>
                <w:b/>
                <w:sz w:val="18"/>
                <w:szCs w:val="18"/>
              </w:rPr>
            </w:pPr>
          </w:p>
          <w:p w14:paraId="5D2A05DA" w14:textId="77777777" w:rsidR="002320DB" w:rsidRPr="003452DB" w:rsidRDefault="002320DB" w:rsidP="00424575">
            <w:pPr>
              <w:rPr>
                <w:rFonts w:ascii="Patria" w:hAnsi="Patria" w:cs="Noto Sans"/>
                <w:b/>
                <w:sz w:val="18"/>
                <w:szCs w:val="18"/>
              </w:rPr>
            </w:pPr>
          </w:p>
          <w:p w14:paraId="302F5BE1" w14:textId="77777777" w:rsidR="002320DB" w:rsidRPr="003452DB" w:rsidRDefault="002320DB" w:rsidP="00424575">
            <w:pPr>
              <w:jc w:val="center"/>
              <w:rPr>
                <w:rFonts w:ascii="Patria" w:hAnsi="Patria" w:cs="Noto Sans"/>
                <w:b/>
                <w:sz w:val="18"/>
                <w:szCs w:val="18"/>
              </w:rPr>
            </w:pPr>
            <w:r w:rsidRPr="003452DB">
              <w:rPr>
                <w:rFonts w:ascii="Patria" w:hAnsi="Patria" w:cs="Noto Sans"/>
                <w:b/>
                <w:sz w:val="18"/>
                <w:szCs w:val="18"/>
              </w:rPr>
              <w:t>_________________________________________________</w:t>
            </w:r>
          </w:p>
          <w:p w14:paraId="23E49EDB" w14:textId="77777777" w:rsidR="002320DB" w:rsidRPr="003452DB" w:rsidRDefault="002320DB" w:rsidP="00424575">
            <w:pPr>
              <w:jc w:val="center"/>
              <w:rPr>
                <w:rFonts w:ascii="Patria" w:hAnsi="Patria" w:cs="Noto Sans"/>
                <w:b/>
                <w:sz w:val="18"/>
                <w:szCs w:val="18"/>
              </w:rPr>
            </w:pPr>
            <w:r w:rsidRPr="003452DB">
              <w:rPr>
                <w:rFonts w:ascii="Patria" w:hAnsi="Patria" w:cs="Noto Sans"/>
                <w:b/>
                <w:sz w:val="18"/>
                <w:szCs w:val="18"/>
              </w:rPr>
              <w:t xml:space="preserve">Lcdo. </w:t>
            </w:r>
            <w:r>
              <w:rPr>
                <w:rFonts w:ascii="Patria" w:hAnsi="Patria" w:cs="Noto Sans"/>
                <w:b/>
                <w:sz w:val="18"/>
                <w:szCs w:val="18"/>
              </w:rPr>
              <w:t xml:space="preserve">Jorge </w:t>
            </w:r>
            <w:r w:rsidRPr="003452DB">
              <w:rPr>
                <w:rFonts w:ascii="Patria" w:hAnsi="Patria" w:cs="Noto Sans"/>
                <w:b/>
                <w:sz w:val="18"/>
                <w:szCs w:val="18"/>
              </w:rPr>
              <w:t xml:space="preserve">Eduardo </w:t>
            </w:r>
            <w:r>
              <w:rPr>
                <w:rFonts w:ascii="Patria" w:hAnsi="Patria" w:cs="Noto Sans"/>
                <w:b/>
                <w:sz w:val="18"/>
                <w:szCs w:val="18"/>
              </w:rPr>
              <w:t>Ochoa Medina</w:t>
            </w:r>
          </w:p>
          <w:p w14:paraId="2538C9D4" w14:textId="40793811" w:rsidR="002320DB" w:rsidRPr="003452DB" w:rsidRDefault="002320DB" w:rsidP="006332C3">
            <w:pPr>
              <w:jc w:val="center"/>
              <w:rPr>
                <w:rFonts w:ascii="Patria" w:hAnsi="Patria" w:cs="Noto Sans"/>
                <w:sz w:val="18"/>
                <w:szCs w:val="18"/>
              </w:rPr>
            </w:pPr>
            <w:r>
              <w:rPr>
                <w:rFonts w:ascii="Patria" w:hAnsi="Patria" w:cs="Noto Sans"/>
                <w:b/>
                <w:sz w:val="18"/>
                <w:szCs w:val="18"/>
              </w:rPr>
              <w:t>Subd</w:t>
            </w:r>
            <w:r w:rsidRPr="003452DB">
              <w:rPr>
                <w:rFonts w:ascii="Patria" w:hAnsi="Patria" w:cs="Noto Sans"/>
                <w:b/>
                <w:sz w:val="18"/>
                <w:szCs w:val="18"/>
              </w:rPr>
              <w:t xml:space="preserve">irector </w:t>
            </w:r>
            <w:r>
              <w:rPr>
                <w:rFonts w:ascii="Patria" w:hAnsi="Patria" w:cs="Noto Sans"/>
                <w:b/>
                <w:sz w:val="18"/>
                <w:szCs w:val="18"/>
              </w:rPr>
              <w:t>de Relaciones Laborales y Prestaciones</w:t>
            </w:r>
          </w:p>
          <w:p w14:paraId="0EA39A0B" w14:textId="77777777" w:rsidR="002320DB" w:rsidRPr="003452DB" w:rsidRDefault="002320DB" w:rsidP="00424575">
            <w:pPr>
              <w:ind w:right="53"/>
              <w:jc w:val="center"/>
              <w:rPr>
                <w:rFonts w:ascii="Patria" w:eastAsia="Montserrat Medium" w:hAnsi="Patria" w:cs="Noto Sans"/>
                <w:b/>
                <w:sz w:val="18"/>
                <w:szCs w:val="18"/>
              </w:rPr>
            </w:pPr>
          </w:p>
        </w:tc>
        <w:tc>
          <w:tcPr>
            <w:tcW w:w="4536" w:type="dxa"/>
            <w:vAlign w:val="center"/>
          </w:tcPr>
          <w:p w14:paraId="35594B2C" w14:textId="77777777" w:rsidR="002320DB" w:rsidRPr="003452DB" w:rsidRDefault="002320DB" w:rsidP="00424575">
            <w:pPr>
              <w:ind w:right="121"/>
              <w:jc w:val="center"/>
              <w:rPr>
                <w:rFonts w:ascii="Patria" w:hAnsi="Patria" w:cs="Noto Sans"/>
                <w:b/>
                <w:sz w:val="18"/>
                <w:szCs w:val="18"/>
              </w:rPr>
            </w:pPr>
          </w:p>
          <w:p w14:paraId="3DA5B326" w14:textId="4B5D2CAC" w:rsidR="002320DB" w:rsidRPr="003452DB" w:rsidRDefault="002320DB" w:rsidP="00424575">
            <w:pPr>
              <w:ind w:right="121"/>
              <w:jc w:val="center"/>
              <w:rPr>
                <w:rFonts w:ascii="Patria" w:hAnsi="Patria" w:cs="Noto Sans"/>
                <w:b/>
                <w:sz w:val="18"/>
                <w:szCs w:val="18"/>
              </w:rPr>
            </w:pPr>
            <w:r w:rsidRPr="003452DB">
              <w:rPr>
                <w:rFonts w:ascii="Patria" w:hAnsi="Patria" w:cs="Noto Sans"/>
                <w:b/>
                <w:sz w:val="18"/>
                <w:szCs w:val="18"/>
              </w:rPr>
              <w:t>SUPERVISOR</w:t>
            </w:r>
          </w:p>
          <w:p w14:paraId="18D67C51" w14:textId="77777777" w:rsidR="002320DB" w:rsidRPr="003452DB" w:rsidRDefault="002320DB" w:rsidP="00424575">
            <w:pPr>
              <w:ind w:right="121"/>
              <w:jc w:val="both"/>
              <w:rPr>
                <w:rFonts w:ascii="Patria" w:hAnsi="Patria" w:cs="Noto Sans"/>
                <w:b/>
                <w:sz w:val="18"/>
                <w:szCs w:val="18"/>
              </w:rPr>
            </w:pPr>
          </w:p>
          <w:p w14:paraId="776BFC26" w14:textId="77777777" w:rsidR="002320DB" w:rsidRPr="003452DB" w:rsidRDefault="002320DB" w:rsidP="00424575">
            <w:pPr>
              <w:ind w:right="121"/>
              <w:jc w:val="both"/>
              <w:rPr>
                <w:rFonts w:ascii="Patria" w:hAnsi="Patria" w:cs="Noto Sans"/>
                <w:b/>
                <w:sz w:val="18"/>
                <w:szCs w:val="18"/>
              </w:rPr>
            </w:pPr>
          </w:p>
          <w:p w14:paraId="04B53E03" w14:textId="77777777" w:rsidR="002320DB" w:rsidRPr="003452DB" w:rsidRDefault="002320DB" w:rsidP="00424575">
            <w:pPr>
              <w:ind w:right="121"/>
              <w:jc w:val="both"/>
              <w:rPr>
                <w:rFonts w:ascii="Patria" w:hAnsi="Patria" w:cs="Noto Sans"/>
                <w:b/>
                <w:sz w:val="18"/>
                <w:szCs w:val="18"/>
              </w:rPr>
            </w:pPr>
          </w:p>
          <w:p w14:paraId="3818A479" w14:textId="77777777" w:rsidR="002320DB" w:rsidRPr="003452DB" w:rsidRDefault="002320DB" w:rsidP="00424575">
            <w:pPr>
              <w:ind w:right="121"/>
              <w:jc w:val="both"/>
              <w:rPr>
                <w:rFonts w:ascii="Patria" w:hAnsi="Patria" w:cs="Noto Sans"/>
                <w:b/>
                <w:sz w:val="18"/>
                <w:szCs w:val="18"/>
              </w:rPr>
            </w:pPr>
          </w:p>
          <w:p w14:paraId="246A9651" w14:textId="77777777" w:rsidR="002320DB" w:rsidRPr="003452DB" w:rsidRDefault="002320DB" w:rsidP="00424575">
            <w:pPr>
              <w:ind w:right="121"/>
              <w:jc w:val="both"/>
              <w:rPr>
                <w:rFonts w:ascii="Patria" w:hAnsi="Patria" w:cs="Noto Sans"/>
                <w:b/>
                <w:sz w:val="18"/>
                <w:szCs w:val="18"/>
              </w:rPr>
            </w:pPr>
          </w:p>
          <w:p w14:paraId="28156B88" w14:textId="77777777" w:rsidR="002320DB" w:rsidRPr="003452DB" w:rsidRDefault="002320DB" w:rsidP="00424575">
            <w:pPr>
              <w:ind w:right="121"/>
              <w:jc w:val="both"/>
              <w:rPr>
                <w:rFonts w:ascii="Patria" w:hAnsi="Patria" w:cs="Noto Sans"/>
                <w:b/>
                <w:sz w:val="18"/>
                <w:szCs w:val="18"/>
              </w:rPr>
            </w:pPr>
          </w:p>
          <w:p w14:paraId="58CB0C88" w14:textId="77777777" w:rsidR="002320DB" w:rsidRDefault="002320DB" w:rsidP="00424575">
            <w:pPr>
              <w:ind w:right="121"/>
              <w:jc w:val="both"/>
              <w:rPr>
                <w:rFonts w:ascii="Patria" w:hAnsi="Patria" w:cs="Noto Sans"/>
                <w:b/>
                <w:sz w:val="18"/>
                <w:szCs w:val="18"/>
              </w:rPr>
            </w:pPr>
          </w:p>
          <w:p w14:paraId="7913727D" w14:textId="77777777" w:rsidR="002320DB" w:rsidRDefault="002320DB" w:rsidP="00424575">
            <w:pPr>
              <w:ind w:right="121"/>
              <w:jc w:val="both"/>
              <w:rPr>
                <w:rFonts w:ascii="Patria" w:hAnsi="Patria" w:cs="Noto Sans"/>
                <w:b/>
                <w:sz w:val="18"/>
                <w:szCs w:val="18"/>
              </w:rPr>
            </w:pPr>
          </w:p>
          <w:p w14:paraId="00ACAC3B" w14:textId="6A2B700F" w:rsidR="002320DB" w:rsidRPr="003452DB" w:rsidRDefault="002320DB" w:rsidP="00424575">
            <w:pPr>
              <w:ind w:right="121"/>
              <w:jc w:val="center"/>
              <w:rPr>
                <w:rFonts w:ascii="Patria" w:hAnsi="Patria" w:cs="Noto Sans"/>
                <w:b/>
                <w:sz w:val="18"/>
                <w:szCs w:val="18"/>
              </w:rPr>
            </w:pPr>
            <w:r w:rsidRPr="003452DB">
              <w:rPr>
                <w:rFonts w:ascii="Patria" w:hAnsi="Patria" w:cs="Noto Sans"/>
                <w:b/>
                <w:sz w:val="18"/>
                <w:szCs w:val="18"/>
              </w:rPr>
              <w:t>______________________________________________</w:t>
            </w:r>
          </w:p>
          <w:p w14:paraId="3799879C" w14:textId="77777777" w:rsidR="006332C3" w:rsidRDefault="006332C3" w:rsidP="00424575">
            <w:pPr>
              <w:ind w:right="53"/>
              <w:jc w:val="center"/>
              <w:rPr>
                <w:rFonts w:ascii="Patria" w:hAnsi="Patria" w:cs="Noto Sans"/>
                <w:b/>
                <w:sz w:val="18"/>
                <w:szCs w:val="18"/>
              </w:rPr>
            </w:pPr>
            <w:r w:rsidRPr="006332C3">
              <w:rPr>
                <w:rFonts w:ascii="Patria" w:hAnsi="Patria" w:cs="Noto Sans"/>
                <w:b/>
                <w:sz w:val="18"/>
                <w:szCs w:val="18"/>
              </w:rPr>
              <w:t xml:space="preserve">C.P. Dayán Martínez Sánchez </w:t>
            </w:r>
          </w:p>
          <w:p w14:paraId="681A2C38" w14:textId="7F994FDB" w:rsidR="002320DB" w:rsidRPr="003452DB" w:rsidRDefault="006332C3" w:rsidP="00424575">
            <w:pPr>
              <w:ind w:right="53"/>
              <w:jc w:val="center"/>
              <w:rPr>
                <w:rFonts w:ascii="Noto Sans" w:eastAsia="Montserrat Medium" w:hAnsi="Noto Sans" w:cs="Noto Sans"/>
                <w:sz w:val="18"/>
                <w:szCs w:val="18"/>
              </w:rPr>
            </w:pPr>
            <w:r w:rsidRPr="006332C3">
              <w:rPr>
                <w:rFonts w:ascii="Patria" w:hAnsi="Patria" w:cs="Noto Sans"/>
                <w:b/>
                <w:sz w:val="18"/>
                <w:szCs w:val="18"/>
              </w:rPr>
              <w:t>Jefe del Departamento de Servicios y Prestaciones</w:t>
            </w:r>
          </w:p>
        </w:tc>
      </w:tr>
    </w:tbl>
    <w:p w14:paraId="39F6F37F" w14:textId="41AD0AEF" w:rsidR="008A48AB" w:rsidRPr="00473B69" w:rsidRDefault="008A48AB"/>
    <w:p w14:paraId="73A49EF2" w14:textId="77777777" w:rsidR="004C1769" w:rsidRPr="00473B69" w:rsidRDefault="004C1769" w:rsidP="00BC68F7">
      <w:pPr>
        <w:tabs>
          <w:tab w:val="left" w:pos="2415"/>
        </w:tabs>
      </w:pPr>
    </w:p>
    <w:p w14:paraId="7C76C79D" w14:textId="77777777" w:rsidR="008676F6" w:rsidRDefault="008676F6">
      <w:pPr>
        <w:rPr>
          <w:rFonts w:ascii="Noto Sans" w:hAnsi="Noto Sans" w:cs="Noto Sans"/>
          <w:b/>
          <w:bCs/>
          <w:sz w:val="18"/>
          <w:szCs w:val="18"/>
        </w:rPr>
      </w:pPr>
      <w:r>
        <w:rPr>
          <w:rFonts w:ascii="Noto Sans" w:hAnsi="Noto Sans" w:cs="Noto Sans"/>
          <w:b/>
          <w:bCs/>
          <w:sz w:val="18"/>
          <w:szCs w:val="18"/>
        </w:rPr>
        <w:br w:type="page"/>
      </w:r>
    </w:p>
    <w:p w14:paraId="74990FE2" w14:textId="50879548" w:rsidR="004C1769" w:rsidRPr="00473B69" w:rsidRDefault="004C1769" w:rsidP="004C1769">
      <w:pPr>
        <w:jc w:val="center"/>
        <w:rPr>
          <w:rFonts w:ascii="Noto Sans" w:hAnsi="Noto Sans" w:cs="Noto Sans"/>
          <w:b/>
          <w:bCs/>
          <w:sz w:val="18"/>
          <w:szCs w:val="18"/>
        </w:rPr>
      </w:pPr>
      <w:r w:rsidRPr="00473B69">
        <w:rPr>
          <w:rFonts w:ascii="Noto Sans" w:hAnsi="Noto Sans" w:cs="Noto Sans"/>
          <w:b/>
          <w:bCs/>
          <w:sz w:val="18"/>
          <w:szCs w:val="18"/>
        </w:rPr>
        <w:lastRenderedPageBreak/>
        <w:t xml:space="preserve">FORMATO DE OFERTA ECONÓMICA </w:t>
      </w:r>
    </w:p>
    <w:p w14:paraId="2F034F82" w14:textId="77777777" w:rsidR="004C1769" w:rsidRPr="00473B69" w:rsidRDefault="004C1769" w:rsidP="004C1769">
      <w:pPr>
        <w:jc w:val="both"/>
        <w:rPr>
          <w:rFonts w:ascii="Noto Sans" w:hAnsi="Noto Sans" w:cs="Noto Sans"/>
          <w:sz w:val="18"/>
          <w:szCs w:val="18"/>
        </w:rPr>
      </w:pPr>
    </w:p>
    <w:p w14:paraId="2D0DF230" w14:textId="77777777" w:rsidR="004C1769" w:rsidRPr="00473B69" w:rsidRDefault="004C1769" w:rsidP="004C1769">
      <w:pPr>
        <w:jc w:val="both"/>
        <w:rPr>
          <w:rFonts w:ascii="Noto Sans" w:hAnsi="Noto Sans" w:cs="Noto Sans"/>
          <w:sz w:val="18"/>
          <w:szCs w:val="18"/>
        </w:rPr>
      </w:pPr>
    </w:p>
    <w:tbl>
      <w:tblPr>
        <w:tblStyle w:val="Tablaconcuadrcula"/>
        <w:tblW w:w="5948" w:type="dxa"/>
        <w:jc w:val="center"/>
        <w:tblLayout w:type="fixed"/>
        <w:tblLook w:val="04A0" w:firstRow="1" w:lastRow="0" w:firstColumn="1" w:lastColumn="0" w:noHBand="0" w:noVBand="1"/>
      </w:tblPr>
      <w:tblGrid>
        <w:gridCol w:w="988"/>
        <w:gridCol w:w="2693"/>
        <w:gridCol w:w="850"/>
        <w:gridCol w:w="1417"/>
      </w:tblGrid>
      <w:tr w:rsidR="005C21FE" w:rsidRPr="00473B69" w14:paraId="51E974CE" w14:textId="77777777" w:rsidTr="005C21FE">
        <w:trPr>
          <w:jc w:val="center"/>
        </w:trPr>
        <w:tc>
          <w:tcPr>
            <w:tcW w:w="988" w:type="dxa"/>
            <w:vAlign w:val="center"/>
          </w:tcPr>
          <w:p w14:paraId="0B10EB9D" w14:textId="77777777" w:rsidR="005C21FE" w:rsidRPr="00473B69" w:rsidRDefault="005C21FE" w:rsidP="007F69E6">
            <w:pPr>
              <w:jc w:val="center"/>
              <w:rPr>
                <w:rFonts w:ascii="Noto Sans" w:hAnsi="Noto Sans" w:cs="Noto Sans"/>
                <w:b/>
                <w:bCs/>
                <w:sz w:val="15"/>
                <w:szCs w:val="15"/>
              </w:rPr>
            </w:pPr>
            <w:r w:rsidRPr="00473B69">
              <w:rPr>
                <w:rFonts w:ascii="Noto Sans" w:hAnsi="Noto Sans" w:cs="Noto Sans"/>
                <w:b/>
                <w:bCs/>
                <w:sz w:val="15"/>
                <w:szCs w:val="15"/>
              </w:rPr>
              <w:t>PARTIDA</w:t>
            </w:r>
          </w:p>
        </w:tc>
        <w:tc>
          <w:tcPr>
            <w:tcW w:w="2693" w:type="dxa"/>
            <w:vAlign w:val="center"/>
          </w:tcPr>
          <w:p w14:paraId="232BA726" w14:textId="77777777" w:rsidR="005C21FE" w:rsidRPr="00473B69" w:rsidRDefault="005C21FE" w:rsidP="007F69E6">
            <w:pPr>
              <w:jc w:val="center"/>
              <w:rPr>
                <w:rFonts w:ascii="Noto Sans" w:hAnsi="Noto Sans" w:cs="Noto Sans"/>
                <w:b/>
                <w:bCs/>
                <w:sz w:val="15"/>
                <w:szCs w:val="15"/>
              </w:rPr>
            </w:pPr>
            <w:r w:rsidRPr="00473B69">
              <w:rPr>
                <w:rFonts w:ascii="Noto Sans" w:hAnsi="Noto Sans" w:cs="Noto Sans"/>
                <w:b/>
                <w:bCs/>
                <w:sz w:val="15"/>
                <w:szCs w:val="15"/>
              </w:rPr>
              <w:t xml:space="preserve">DESCRIPCIÓN: </w:t>
            </w:r>
          </w:p>
        </w:tc>
        <w:tc>
          <w:tcPr>
            <w:tcW w:w="850" w:type="dxa"/>
            <w:vAlign w:val="center"/>
          </w:tcPr>
          <w:p w14:paraId="5CB830B9" w14:textId="77777777" w:rsidR="005C21FE" w:rsidRPr="00473B69" w:rsidRDefault="005C21FE" w:rsidP="007F69E6">
            <w:pPr>
              <w:jc w:val="center"/>
              <w:rPr>
                <w:rFonts w:ascii="Noto Sans" w:hAnsi="Noto Sans" w:cs="Noto Sans"/>
                <w:b/>
                <w:bCs/>
                <w:sz w:val="15"/>
                <w:szCs w:val="15"/>
              </w:rPr>
            </w:pPr>
            <w:r w:rsidRPr="00473B69">
              <w:rPr>
                <w:rFonts w:ascii="Noto Sans" w:hAnsi="Noto Sans" w:cs="Noto Sans"/>
                <w:b/>
                <w:bCs/>
                <w:sz w:val="15"/>
                <w:szCs w:val="15"/>
              </w:rPr>
              <w:t>UNIDAD DE MEDIDA</w:t>
            </w:r>
          </w:p>
        </w:tc>
        <w:tc>
          <w:tcPr>
            <w:tcW w:w="1417" w:type="dxa"/>
            <w:vAlign w:val="center"/>
          </w:tcPr>
          <w:p w14:paraId="192F9811" w14:textId="77777777" w:rsidR="005C21FE" w:rsidRPr="00473B69" w:rsidRDefault="005C21FE" w:rsidP="007F69E6">
            <w:pPr>
              <w:jc w:val="center"/>
              <w:rPr>
                <w:rFonts w:ascii="Noto Sans" w:hAnsi="Noto Sans" w:cs="Noto Sans"/>
                <w:b/>
                <w:bCs/>
                <w:sz w:val="15"/>
                <w:szCs w:val="15"/>
              </w:rPr>
            </w:pPr>
            <w:r w:rsidRPr="00473B69">
              <w:rPr>
                <w:rFonts w:ascii="Noto Sans" w:hAnsi="Noto Sans" w:cs="Noto Sans"/>
                <w:b/>
                <w:bCs/>
                <w:sz w:val="15"/>
                <w:szCs w:val="15"/>
              </w:rPr>
              <w:t xml:space="preserve">IMPORTE </w:t>
            </w:r>
          </w:p>
        </w:tc>
      </w:tr>
      <w:tr w:rsidR="005C21FE" w:rsidRPr="00473B69" w14:paraId="0C2FDC08" w14:textId="77777777" w:rsidTr="005C21FE">
        <w:trPr>
          <w:trHeight w:val="1907"/>
          <w:jc w:val="center"/>
        </w:trPr>
        <w:tc>
          <w:tcPr>
            <w:tcW w:w="988" w:type="dxa"/>
            <w:vAlign w:val="center"/>
          </w:tcPr>
          <w:p w14:paraId="0432D842" w14:textId="77777777" w:rsidR="005C21FE" w:rsidRPr="00473B69" w:rsidRDefault="005C21FE" w:rsidP="007F69E6">
            <w:pPr>
              <w:jc w:val="center"/>
              <w:rPr>
                <w:rFonts w:ascii="Noto Sans" w:hAnsi="Noto Sans" w:cs="Noto Sans"/>
                <w:sz w:val="15"/>
                <w:szCs w:val="15"/>
              </w:rPr>
            </w:pPr>
            <w:r w:rsidRPr="00473B69">
              <w:rPr>
                <w:rFonts w:ascii="Noto Sans" w:hAnsi="Noto Sans" w:cs="Noto Sans"/>
                <w:sz w:val="15"/>
                <w:szCs w:val="15"/>
              </w:rPr>
              <w:t>ÚNICA</w:t>
            </w:r>
          </w:p>
        </w:tc>
        <w:tc>
          <w:tcPr>
            <w:tcW w:w="2693" w:type="dxa"/>
            <w:vAlign w:val="center"/>
          </w:tcPr>
          <w:p w14:paraId="4A882228" w14:textId="10D7F5CE" w:rsidR="005C21FE" w:rsidRPr="00473B69" w:rsidRDefault="005C21FE" w:rsidP="007F69E6">
            <w:pPr>
              <w:jc w:val="both"/>
              <w:rPr>
                <w:rFonts w:ascii="Noto Sans" w:hAnsi="Noto Sans" w:cs="Noto Sans"/>
                <w:sz w:val="14"/>
                <w:szCs w:val="14"/>
              </w:rPr>
            </w:pPr>
            <w:r w:rsidRPr="00473B69">
              <w:rPr>
                <w:rFonts w:ascii="Noto Sans" w:hAnsi="Noto Sans" w:cs="Noto Sans"/>
                <w:sz w:val="14"/>
                <w:szCs w:val="14"/>
              </w:rPr>
              <w:t xml:space="preserve">Seguro de Vida Institucional (4meses), para </w:t>
            </w:r>
            <w:r w:rsidR="003B26B2" w:rsidRPr="008B64D0">
              <w:rPr>
                <w:rFonts w:ascii="Noto Sans" w:hAnsi="Noto Sans" w:cs="Noto Sans"/>
                <w:sz w:val="14"/>
                <w:szCs w:val="14"/>
              </w:rPr>
              <w:t>226</w:t>
            </w:r>
            <w:r w:rsidRPr="00473B69">
              <w:rPr>
                <w:rFonts w:ascii="Noto Sans" w:hAnsi="Noto Sans" w:cs="Noto Sans"/>
                <w:sz w:val="14"/>
                <w:szCs w:val="14"/>
              </w:rPr>
              <w:t xml:space="preserve"> personas servidoras públicas, a partir de las 00:00 horas del día 22 de septiembre de 202</w:t>
            </w:r>
            <w:r w:rsidR="003E603C">
              <w:rPr>
                <w:rFonts w:ascii="Noto Sans" w:hAnsi="Noto Sans" w:cs="Noto Sans"/>
                <w:sz w:val="14"/>
                <w:szCs w:val="14"/>
              </w:rPr>
              <w:t>6</w:t>
            </w:r>
            <w:r w:rsidRPr="00473B69">
              <w:rPr>
                <w:rFonts w:ascii="Noto Sans" w:hAnsi="Noto Sans" w:cs="Noto Sans"/>
                <w:sz w:val="14"/>
                <w:szCs w:val="14"/>
              </w:rPr>
              <w:t xml:space="preserve"> hasta las 24:00 horas del día 21 de septiembre de 202</w:t>
            </w:r>
            <w:r w:rsidR="003E603C">
              <w:rPr>
                <w:rFonts w:ascii="Noto Sans" w:hAnsi="Noto Sans" w:cs="Noto Sans"/>
                <w:sz w:val="14"/>
                <w:szCs w:val="14"/>
              </w:rPr>
              <w:t>7</w:t>
            </w:r>
            <w:r w:rsidRPr="00473B69">
              <w:rPr>
                <w:rFonts w:ascii="Noto Sans" w:eastAsia="Montserrat Medium" w:hAnsi="Noto Sans" w:cs="Noto Sans"/>
                <w:sz w:val="18"/>
                <w:szCs w:val="18"/>
              </w:rPr>
              <w:t xml:space="preserve"> </w:t>
            </w:r>
          </w:p>
        </w:tc>
        <w:tc>
          <w:tcPr>
            <w:tcW w:w="850" w:type="dxa"/>
            <w:tcBorders>
              <w:bottom w:val="single" w:sz="4" w:space="0" w:color="auto"/>
            </w:tcBorders>
            <w:vAlign w:val="center"/>
          </w:tcPr>
          <w:p w14:paraId="63933704" w14:textId="77777777" w:rsidR="005C21FE" w:rsidRPr="00473B69" w:rsidRDefault="005C21FE" w:rsidP="007F69E6">
            <w:pPr>
              <w:jc w:val="center"/>
              <w:rPr>
                <w:rFonts w:ascii="Noto Sans" w:hAnsi="Noto Sans" w:cs="Noto Sans"/>
                <w:sz w:val="14"/>
                <w:szCs w:val="14"/>
              </w:rPr>
            </w:pPr>
            <w:r w:rsidRPr="00473B69">
              <w:rPr>
                <w:rFonts w:ascii="Noto Sans" w:hAnsi="Noto Sans" w:cs="Noto Sans"/>
                <w:sz w:val="14"/>
                <w:szCs w:val="14"/>
              </w:rPr>
              <w:t>SERVICIO</w:t>
            </w:r>
          </w:p>
        </w:tc>
        <w:tc>
          <w:tcPr>
            <w:tcW w:w="1417" w:type="dxa"/>
          </w:tcPr>
          <w:p w14:paraId="5585E1AF" w14:textId="77777777" w:rsidR="005C21FE" w:rsidRPr="00473B69" w:rsidRDefault="005C21FE" w:rsidP="007F69E6">
            <w:pPr>
              <w:jc w:val="center"/>
              <w:rPr>
                <w:rFonts w:ascii="Noto Sans" w:hAnsi="Noto Sans" w:cs="Noto Sans"/>
                <w:sz w:val="15"/>
                <w:szCs w:val="15"/>
              </w:rPr>
            </w:pPr>
          </w:p>
        </w:tc>
      </w:tr>
      <w:tr w:rsidR="005C21FE" w:rsidRPr="00473B69" w14:paraId="7A76DA89" w14:textId="77777777" w:rsidTr="005C21FE">
        <w:trPr>
          <w:jc w:val="center"/>
        </w:trPr>
        <w:tc>
          <w:tcPr>
            <w:tcW w:w="988" w:type="dxa"/>
            <w:tcBorders>
              <w:left w:val="single" w:sz="4" w:space="0" w:color="FFFFFF" w:themeColor="background1"/>
              <w:bottom w:val="single" w:sz="4" w:space="0" w:color="FFFFFF" w:themeColor="background1"/>
              <w:right w:val="single" w:sz="4" w:space="0" w:color="FFFFFF" w:themeColor="background1"/>
            </w:tcBorders>
            <w:vAlign w:val="center"/>
          </w:tcPr>
          <w:p w14:paraId="2318D023" w14:textId="77777777" w:rsidR="005C21FE" w:rsidRPr="00473B69" w:rsidRDefault="005C21FE" w:rsidP="007F69E6">
            <w:pPr>
              <w:jc w:val="center"/>
              <w:rPr>
                <w:rFonts w:ascii="Noto Sans" w:hAnsi="Noto Sans" w:cs="Noto Sans"/>
                <w:sz w:val="15"/>
                <w:szCs w:val="15"/>
              </w:rPr>
            </w:pPr>
          </w:p>
        </w:tc>
        <w:tc>
          <w:tcPr>
            <w:tcW w:w="2693" w:type="dxa"/>
            <w:tcBorders>
              <w:left w:val="single" w:sz="4" w:space="0" w:color="FFFFFF" w:themeColor="background1"/>
              <w:bottom w:val="nil"/>
              <w:right w:val="single" w:sz="4" w:space="0" w:color="auto"/>
            </w:tcBorders>
            <w:vAlign w:val="center"/>
          </w:tcPr>
          <w:p w14:paraId="09F58F28" w14:textId="77777777" w:rsidR="005C21FE" w:rsidRPr="00473B69" w:rsidRDefault="005C21FE" w:rsidP="007F69E6">
            <w:pPr>
              <w:jc w:val="center"/>
              <w:rPr>
                <w:rFonts w:ascii="Noto Sans" w:hAnsi="Noto Sans" w:cs="Noto Sans"/>
                <w:sz w:val="15"/>
                <w:szCs w:val="15"/>
              </w:rPr>
            </w:pPr>
          </w:p>
        </w:tc>
        <w:tc>
          <w:tcPr>
            <w:tcW w:w="850" w:type="dxa"/>
            <w:tcBorders>
              <w:left w:val="single" w:sz="4" w:space="0" w:color="auto"/>
              <w:bottom w:val="single" w:sz="4" w:space="0" w:color="auto"/>
              <w:right w:val="single" w:sz="4" w:space="0" w:color="FFFFFF" w:themeColor="background1"/>
            </w:tcBorders>
            <w:vAlign w:val="center"/>
          </w:tcPr>
          <w:p w14:paraId="2C81AD1A" w14:textId="7C4851B1" w:rsidR="005C21FE" w:rsidRPr="00473B69" w:rsidRDefault="005C21FE" w:rsidP="005C21FE">
            <w:pPr>
              <w:jc w:val="center"/>
              <w:rPr>
                <w:rFonts w:ascii="Noto Sans" w:hAnsi="Noto Sans" w:cs="Noto Sans"/>
                <w:sz w:val="15"/>
                <w:szCs w:val="15"/>
              </w:rPr>
            </w:pPr>
            <w:r w:rsidRPr="00473B69">
              <w:rPr>
                <w:rFonts w:ascii="Noto Sans" w:hAnsi="Noto Sans" w:cs="Noto Sans"/>
                <w:sz w:val="15"/>
                <w:szCs w:val="15"/>
              </w:rPr>
              <w:t>T</w:t>
            </w:r>
            <w:r w:rsidRPr="00473B69">
              <w:rPr>
                <w:rFonts w:ascii="Noto Sans" w:hAnsi="Noto Sans" w:cs="Noto Sans"/>
                <w:b/>
                <w:bCs/>
                <w:sz w:val="15"/>
                <w:szCs w:val="15"/>
              </w:rPr>
              <w:t>OTAL</w:t>
            </w:r>
          </w:p>
        </w:tc>
        <w:tc>
          <w:tcPr>
            <w:tcW w:w="1417" w:type="dxa"/>
          </w:tcPr>
          <w:p w14:paraId="2AA441A3" w14:textId="77777777" w:rsidR="005C21FE" w:rsidRPr="00473B69" w:rsidRDefault="005C21FE" w:rsidP="007F69E6">
            <w:pPr>
              <w:jc w:val="center"/>
              <w:rPr>
                <w:rFonts w:ascii="Noto Sans" w:hAnsi="Noto Sans" w:cs="Noto Sans"/>
                <w:sz w:val="15"/>
                <w:szCs w:val="15"/>
              </w:rPr>
            </w:pPr>
          </w:p>
        </w:tc>
      </w:tr>
    </w:tbl>
    <w:p w14:paraId="4593F8B1" w14:textId="77777777" w:rsidR="004C1769" w:rsidRPr="00473B69" w:rsidRDefault="004C1769" w:rsidP="004C1769">
      <w:pPr>
        <w:jc w:val="both"/>
        <w:rPr>
          <w:rFonts w:ascii="Noto Sans" w:hAnsi="Noto Sans" w:cs="Noto Sans"/>
          <w:sz w:val="18"/>
          <w:szCs w:val="18"/>
        </w:rPr>
      </w:pPr>
    </w:p>
    <w:p w14:paraId="58B86FD2" w14:textId="77777777" w:rsidR="004C1769" w:rsidRPr="00473B69" w:rsidRDefault="004C1769" w:rsidP="004C1769">
      <w:pPr>
        <w:jc w:val="both"/>
        <w:rPr>
          <w:rFonts w:ascii="Noto Sans" w:hAnsi="Noto Sans" w:cs="Noto Sans"/>
          <w:sz w:val="18"/>
          <w:szCs w:val="18"/>
        </w:rPr>
      </w:pPr>
    </w:p>
    <w:p w14:paraId="36A6BD1B" w14:textId="77777777" w:rsidR="004C1769" w:rsidRPr="00473B69" w:rsidRDefault="004C1769" w:rsidP="004C1769">
      <w:pPr>
        <w:jc w:val="both"/>
        <w:rPr>
          <w:rFonts w:ascii="Noto Sans" w:hAnsi="Noto Sans" w:cs="Noto Sans"/>
          <w:sz w:val="18"/>
          <w:szCs w:val="18"/>
        </w:rPr>
      </w:pPr>
    </w:p>
    <w:p w14:paraId="35B18B47" w14:textId="76E14F54" w:rsidR="004C1769" w:rsidRPr="00473B69" w:rsidRDefault="004C1769" w:rsidP="004C1769">
      <w:pPr>
        <w:jc w:val="both"/>
        <w:rPr>
          <w:rFonts w:ascii="Noto Sans" w:hAnsi="Noto Sans" w:cs="Noto Sans"/>
          <w:sz w:val="18"/>
          <w:szCs w:val="18"/>
        </w:rPr>
      </w:pPr>
      <w:r w:rsidRPr="00473B69">
        <w:rPr>
          <w:rFonts w:ascii="Noto Sans" w:hAnsi="Noto Sans" w:cs="Noto Sans"/>
          <w:sz w:val="18"/>
          <w:szCs w:val="18"/>
        </w:rPr>
        <w:t xml:space="preserve">La propuesta económica </w:t>
      </w:r>
      <w:r w:rsidR="00206AD3" w:rsidRPr="00473B69">
        <w:rPr>
          <w:rFonts w:ascii="Noto Sans" w:hAnsi="Noto Sans" w:cs="Noto Sans"/>
          <w:sz w:val="18"/>
          <w:szCs w:val="18"/>
        </w:rPr>
        <w:t>deberá</w:t>
      </w:r>
      <w:r w:rsidRPr="00473B69">
        <w:rPr>
          <w:rFonts w:ascii="Noto Sans" w:hAnsi="Noto Sans" w:cs="Noto Sans"/>
          <w:sz w:val="18"/>
          <w:szCs w:val="18"/>
        </w:rPr>
        <w:t xml:space="preserve"> presentarse en papel membretado de </w:t>
      </w:r>
      <w:r w:rsidRPr="00473B69">
        <w:rPr>
          <w:rFonts w:ascii="Noto Sans" w:hAnsi="Noto Sans" w:cs="Noto Sans"/>
          <w:b/>
          <w:bCs/>
          <w:sz w:val="18"/>
          <w:szCs w:val="18"/>
        </w:rPr>
        <w:t>“LOS COTIZANTES”</w:t>
      </w:r>
      <w:r w:rsidRPr="00473B69">
        <w:rPr>
          <w:rFonts w:ascii="Noto Sans" w:hAnsi="Noto Sans" w:cs="Noto Sans"/>
          <w:sz w:val="18"/>
          <w:szCs w:val="18"/>
        </w:rPr>
        <w:t>, sin tachaduras ni enmendaduras, debidamente firmada por el representante legal, apoderado legal o persona facultada para ello, conforme al formato previsto para tal efecto.</w:t>
      </w:r>
    </w:p>
    <w:p w14:paraId="3BE0A59C" w14:textId="343E3434" w:rsidR="005C21FE" w:rsidRPr="00473B69" w:rsidRDefault="005C21FE" w:rsidP="004C1769">
      <w:pPr>
        <w:jc w:val="both"/>
        <w:rPr>
          <w:rFonts w:ascii="Noto Sans" w:hAnsi="Noto Sans" w:cs="Noto Sans"/>
          <w:sz w:val="18"/>
          <w:szCs w:val="18"/>
        </w:rPr>
      </w:pPr>
    </w:p>
    <w:p w14:paraId="51658342" w14:textId="6AEA9108" w:rsidR="005C21FE" w:rsidRPr="00473B69" w:rsidRDefault="005C21FE" w:rsidP="004C1769">
      <w:pPr>
        <w:jc w:val="both"/>
        <w:rPr>
          <w:rFonts w:ascii="Noto Sans" w:hAnsi="Noto Sans" w:cs="Noto Sans"/>
          <w:sz w:val="18"/>
          <w:szCs w:val="18"/>
        </w:rPr>
      </w:pPr>
    </w:p>
    <w:p w14:paraId="7738EDCB" w14:textId="77777777" w:rsidR="004C1769" w:rsidRPr="00473B69" w:rsidRDefault="004C1769" w:rsidP="004C1769">
      <w:pPr>
        <w:jc w:val="both"/>
        <w:rPr>
          <w:rFonts w:ascii="Noto Sans" w:hAnsi="Noto Sans" w:cs="Noto Sans"/>
          <w:sz w:val="20"/>
          <w:szCs w:val="20"/>
        </w:rPr>
      </w:pPr>
    </w:p>
    <w:p w14:paraId="5E077E21" w14:textId="55652889" w:rsidR="004C1769" w:rsidRPr="00473B69" w:rsidRDefault="004C1769" w:rsidP="004C1769">
      <w:pPr>
        <w:jc w:val="both"/>
        <w:rPr>
          <w:rFonts w:ascii="Noto Sans" w:hAnsi="Noto Sans" w:cs="Noto Sans"/>
          <w:sz w:val="18"/>
          <w:szCs w:val="18"/>
        </w:rPr>
      </w:pPr>
      <w:r w:rsidRPr="00473B69">
        <w:rPr>
          <w:rFonts w:ascii="Noto Sans" w:hAnsi="Noto Sans" w:cs="Noto Sans"/>
          <w:sz w:val="18"/>
          <w:szCs w:val="18"/>
        </w:rPr>
        <w:t xml:space="preserve">Asimismo, </w:t>
      </w:r>
      <w:r w:rsidRPr="00473B69">
        <w:rPr>
          <w:rFonts w:ascii="Noto Sans" w:hAnsi="Noto Sans" w:cs="Noto Sans"/>
          <w:b/>
          <w:bCs/>
          <w:sz w:val="18"/>
          <w:szCs w:val="18"/>
        </w:rPr>
        <w:t>“LOS COTIZANTES”</w:t>
      </w:r>
      <w:r w:rsidRPr="00473B69">
        <w:rPr>
          <w:rFonts w:ascii="Noto Sans" w:hAnsi="Noto Sans" w:cs="Noto Sans"/>
          <w:sz w:val="18"/>
          <w:szCs w:val="18"/>
        </w:rPr>
        <w:t xml:space="preserve"> deberá manifestar</w:t>
      </w:r>
      <w:r w:rsidR="000966FF" w:rsidRPr="00473B69">
        <w:rPr>
          <w:rFonts w:ascii="Noto Sans" w:hAnsi="Noto Sans" w:cs="Noto Sans"/>
          <w:sz w:val="18"/>
          <w:szCs w:val="18"/>
        </w:rPr>
        <w:t xml:space="preserve"> y entregar </w:t>
      </w:r>
      <w:r w:rsidRPr="00473B69">
        <w:rPr>
          <w:rFonts w:ascii="Noto Sans" w:hAnsi="Noto Sans" w:cs="Noto Sans"/>
          <w:sz w:val="18"/>
          <w:szCs w:val="18"/>
        </w:rPr>
        <w:t>lo siguiente:</w:t>
      </w:r>
    </w:p>
    <w:p w14:paraId="607E9BB7" w14:textId="77777777" w:rsidR="004C1769" w:rsidRPr="00473B69" w:rsidRDefault="004C1769" w:rsidP="004C1769">
      <w:pPr>
        <w:jc w:val="both"/>
        <w:rPr>
          <w:rFonts w:ascii="Noto Sans" w:hAnsi="Noto Sans" w:cs="Noto Sans"/>
          <w:sz w:val="20"/>
          <w:szCs w:val="20"/>
        </w:rPr>
      </w:pPr>
    </w:p>
    <w:p w14:paraId="7428B29D" w14:textId="0CDED7C3" w:rsidR="004C1769" w:rsidRPr="00473B69" w:rsidRDefault="004C1769" w:rsidP="000966FF">
      <w:pPr>
        <w:numPr>
          <w:ilvl w:val="0"/>
          <w:numId w:val="12"/>
        </w:numPr>
        <w:jc w:val="both"/>
        <w:rPr>
          <w:rFonts w:ascii="Noto Sans" w:hAnsi="Noto Sans" w:cs="Noto Sans"/>
          <w:sz w:val="18"/>
          <w:szCs w:val="18"/>
        </w:rPr>
      </w:pPr>
      <w:r w:rsidRPr="00473B69">
        <w:rPr>
          <w:rFonts w:ascii="Noto Sans" w:hAnsi="Noto Sans" w:cs="Noto Sans"/>
          <w:sz w:val="18"/>
          <w:szCs w:val="18"/>
        </w:rPr>
        <w:t xml:space="preserve">Precio unitario </w:t>
      </w:r>
      <w:r w:rsidR="000966FF" w:rsidRPr="00473B69">
        <w:rPr>
          <w:rFonts w:ascii="Noto Sans" w:hAnsi="Noto Sans" w:cs="Noto Sans"/>
          <w:sz w:val="18"/>
          <w:szCs w:val="18"/>
        </w:rPr>
        <w:t xml:space="preserve">sin IVA, </w:t>
      </w:r>
      <w:r w:rsidR="005C21FE" w:rsidRPr="00473B69">
        <w:rPr>
          <w:rFonts w:ascii="Noto Sans" w:hAnsi="Noto Sans" w:cs="Noto Sans"/>
          <w:sz w:val="18"/>
          <w:szCs w:val="18"/>
        </w:rPr>
        <w:t xml:space="preserve">Artículo 15, fracción </w:t>
      </w:r>
      <w:r w:rsidR="000966FF" w:rsidRPr="00473B69">
        <w:rPr>
          <w:rFonts w:ascii="Noto Sans" w:hAnsi="Noto Sans" w:cs="Noto Sans"/>
          <w:sz w:val="18"/>
          <w:szCs w:val="18"/>
        </w:rPr>
        <w:t>I</w:t>
      </w:r>
      <w:r w:rsidR="005C21FE" w:rsidRPr="00473B69">
        <w:rPr>
          <w:rFonts w:ascii="Noto Sans" w:hAnsi="Noto Sans" w:cs="Noto Sans"/>
          <w:sz w:val="18"/>
          <w:szCs w:val="18"/>
        </w:rPr>
        <w:t>X, de la Ley del Impuesto al Valor Agregado (LIVA).</w:t>
      </w:r>
    </w:p>
    <w:p w14:paraId="6FA90F94" w14:textId="77777777" w:rsidR="004C1769" w:rsidRPr="00473B69" w:rsidRDefault="004C1769" w:rsidP="004C1769">
      <w:pPr>
        <w:numPr>
          <w:ilvl w:val="0"/>
          <w:numId w:val="12"/>
        </w:numPr>
        <w:jc w:val="both"/>
        <w:rPr>
          <w:rFonts w:ascii="Noto Sans" w:hAnsi="Noto Sans" w:cs="Noto Sans"/>
          <w:sz w:val="18"/>
          <w:szCs w:val="18"/>
        </w:rPr>
      </w:pPr>
      <w:r w:rsidRPr="00473B69">
        <w:rPr>
          <w:rFonts w:ascii="Noto Sans" w:hAnsi="Noto Sans" w:cs="Noto Sans"/>
          <w:sz w:val="18"/>
          <w:szCs w:val="18"/>
        </w:rPr>
        <w:t xml:space="preserve">Plazo de prestación de </w:t>
      </w:r>
      <w:r w:rsidRPr="00473B69">
        <w:rPr>
          <w:rFonts w:ascii="Noto Sans" w:hAnsi="Noto Sans" w:cs="Noto Sans"/>
          <w:b/>
          <w:bCs/>
          <w:sz w:val="18"/>
          <w:szCs w:val="18"/>
        </w:rPr>
        <w:t>“EL SERVICIO”</w:t>
      </w:r>
      <w:r w:rsidRPr="00473B69">
        <w:rPr>
          <w:rFonts w:ascii="Noto Sans" w:hAnsi="Noto Sans" w:cs="Noto Sans"/>
          <w:sz w:val="18"/>
          <w:szCs w:val="18"/>
        </w:rPr>
        <w:t>, conforme a lo solicitado en el ANEXO TÉCNICO.</w:t>
      </w:r>
    </w:p>
    <w:p w14:paraId="7F24E45E" w14:textId="77777777" w:rsidR="00206AD3" w:rsidRPr="00473B69" w:rsidRDefault="00206AD3" w:rsidP="004C1769">
      <w:pPr>
        <w:numPr>
          <w:ilvl w:val="0"/>
          <w:numId w:val="12"/>
        </w:numPr>
        <w:jc w:val="both"/>
        <w:rPr>
          <w:rFonts w:ascii="Noto Sans" w:hAnsi="Noto Sans" w:cs="Noto Sans"/>
          <w:sz w:val="18"/>
          <w:szCs w:val="18"/>
        </w:rPr>
      </w:pPr>
      <w:r w:rsidRPr="00473B69">
        <w:rPr>
          <w:rFonts w:ascii="Noto Sans" w:hAnsi="Noto Sans" w:cs="Noto Sans"/>
          <w:sz w:val="18"/>
          <w:szCs w:val="18"/>
        </w:rPr>
        <w:t>Condiciones de pago: Conforme al artículo 73 de la Ley de Adquisiciones, la fecha de pago al proveedor será de un máximo de 17 días hábiles. Este plazo se contará a partir del envío y la verificación de la factura a través de la Plataforma, siempre y cuando el servicio haya sido entregado según las condiciones del contrato.</w:t>
      </w:r>
    </w:p>
    <w:p w14:paraId="5AB98FCF" w14:textId="4F07F3E8" w:rsidR="004C1769" w:rsidRPr="00473B69" w:rsidRDefault="004C1769" w:rsidP="004C1769">
      <w:pPr>
        <w:numPr>
          <w:ilvl w:val="0"/>
          <w:numId w:val="12"/>
        </w:numPr>
        <w:jc w:val="both"/>
        <w:rPr>
          <w:rFonts w:ascii="Noto Sans" w:hAnsi="Noto Sans" w:cs="Noto Sans"/>
          <w:sz w:val="18"/>
          <w:szCs w:val="18"/>
        </w:rPr>
      </w:pPr>
      <w:r w:rsidRPr="00473B69">
        <w:rPr>
          <w:rFonts w:ascii="Noto Sans" w:hAnsi="Noto Sans" w:cs="Noto Sans"/>
          <w:sz w:val="18"/>
          <w:szCs w:val="18"/>
        </w:rPr>
        <w:t xml:space="preserve">Los precios unitarios serán fijos durante toda la vigencia de la prestación de </w:t>
      </w:r>
      <w:r w:rsidRPr="00473B69">
        <w:rPr>
          <w:rFonts w:ascii="Noto Sans" w:hAnsi="Noto Sans" w:cs="Noto Sans"/>
          <w:b/>
          <w:bCs/>
          <w:sz w:val="18"/>
          <w:szCs w:val="18"/>
        </w:rPr>
        <w:t>“EL SERVICIO”.</w:t>
      </w:r>
    </w:p>
    <w:p w14:paraId="1BCEEA8B" w14:textId="77777777" w:rsidR="004C1769" w:rsidRPr="00473B69" w:rsidRDefault="004C1769" w:rsidP="004C1769">
      <w:pPr>
        <w:numPr>
          <w:ilvl w:val="0"/>
          <w:numId w:val="12"/>
        </w:numPr>
        <w:jc w:val="both"/>
        <w:rPr>
          <w:rFonts w:ascii="Noto Sans" w:hAnsi="Noto Sans" w:cs="Noto Sans"/>
          <w:sz w:val="18"/>
          <w:szCs w:val="18"/>
        </w:rPr>
      </w:pPr>
      <w:r w:rsidRPr="00473B69">
        <w:rPr>
          <w:rFonts w:ascii="Noto Sans" w:hAnsi="Noto Sans" w:cs="Noto Sans"/>
          <w:sz w:val="18"/>
          <w:szCs w:val="18"/>
        </w:rPr>
        <w:t>La moneda en que se cotice deberá ser en pesos mexicanos.</w:t>
      </w:r>
    </w:p>
    <w:p w14:paraId="61EECA27" w14:textId="77777777" w:rsidR="00053668" w:rsidRPr="00473B69" w:rsidRDefault="004C1769" w:rsidP="00053668">
      <w:pPr>
        <w:numPr>
          <w:ilvl w:val="0"/>
          <w:numId w:val="12"/>
        </w:numPr>
        <w:jc w:val="both"/>
        <w:rPr>
          <w:rFonts w:ascii="Noto Sans" w:hAnsi="Noto Sans" w:cs="Noto Sans"/>
          <w:sz w:val="18"/>
          <w:szCs w:val="18"/>
        </w:rPr>
      </w:pPr>
      <w:r w:rsidRPr="00473B69">
        <w:rPr>
          <w:rFonts w:ascii="Noto Sans" w:hAnsi="Noto Sans" w:cs="Noto Sans"/>
          <w:sz w:val="18"/>
          <w:szCs w:val="18"/>
        </w:rPr>
        <w:t>No se otorgará anticipos.</w:t>
      </w:r>
    </w:p>
    <w:p w14:paraId="47344032" w14:textId="77777777" w:rsidR="00053668" w:rsidRPr="00473B69" w:rsidRDefault="00053668" w:rsidP="00053668">
      <w:pPr>
        <w:numPr>
          <w:ilvl w:val="0"/>
          <w:numId w:val="12"/>
        </w:numPr>
        <w:jc w:val="both"/>
        <w:rPr>
          <w:rFonts w:ascii="Noto Sans" w:hAnsi="Noto Sans" w:cs="Noto Sans"/>
          <w:sz w:val="18"/>
          <w:szCs w:val="18"/>
        </w:rPr>
      </w:pPr>
      <w:r w:rsidRPr="00473B69">
        <w:rPr>
          <w:rFonts w:ascii="Noto Sans" w:hAnsi="Noto Sans" w:cs="Noto Sans"/>
          <w:sz w:val="18"/>
          <w:szCs w:val="18"/>
        </w:rPr>
        <w:t>Currículum de la aseguradora.</w:t>
      </w:r>
    </w:p>
    <w:p w14:paraId="4CD69A2F" w14:textId="36431974" w:rsidR="000966FF" w:rsidRPr="00473B69" w:rsidRDefault="00053668" w:rsidP="00053668">
      <w:pPr>
        <w:numPr>
          <w:ilvl w:val="0"/>
          <w:numId w:val="12"/>
        </w:numPr>
        <w:jc w:val="both"/>
        <w:rPr>
          <w:rFonts w:ascii="Noto Sans" w:hAnsi="Noto Sans" w:cs="Noto Sans"/>
          <w:sz w:val="18"/>
          <w:szCs w:val="18"/>
        </w:rPr>
      </w:pPr>
      <w:r w:rsidRPr="00473B69">
        <w:rPr>
          <w:rFonts w:ascii="Noto Sans" w:hAnsi="Noto Sans" w:cs="Noto Sans"/>
          <w:sz w:val="18"/>
          <w:szCs w:val="18"/>
        </w:rPr>
        <w:t>Constancia de situación fiscal actualizada (que muestre la actividad económica).</w:t>
      </w:r>
    </w:p>
    <w:p w14:paraId="1FB01AF9" w14:textId="77777777" w:rsidR="004C1769" w:rsidRPr="00C37CB8" w:rsidRDefault="004C1769" w:rsidP="004C1769">
      <w:pPr>
        <w:jc w:val="both"/>
        <w:rPr>
          <w:rFonts w:ascii="Noto Sans" w:hAnsi="Noto Sans" w:cs="Noto Sans"/>
          <w:sz w:val="18"/>
          <w:szCs w:val="18"/>
        </w:rPr>
      </w:pPr>
    </w:p>
    <w:p w14:paraId="4F5114D5" w14:textId="7C2B0F35" w:rsidR="004C1769" w:rsidRDefault="004C1769" w:rsidP="00BC68F7">
      <w:pPr>
        <w:tabs>
          <w:tab w:val="left" w:pos="2415"/>
        </w:tabs>
      </w:pPr>
    </w:p>
    <w:p w14:paraId="1AF36116" w14:textId="05E05426" w:rsidR="008A48AB" w:rsidRDefault="008A48AB" w:rsidP="00BC68F7">
      <w:pPr>
        <w:tabs>
          <w:tab w:val="left" w:pos="2415"/>
        </w:tabs>
      </w:pPr>
    </w:p>
    <w:sectPr w:rsidR="008A48AB" w:rsidSect="003370E5">
      <w:headerReference w:type="even" r:id="rId9"/>
      <w:headerReference w:type="default" r:id="rId10"/>
      <w:footerReference w:type="even" r:id="rId11"/>
      <w:footerReference w:type="default" r:id="rId12"/>
      <w:headerReference w:type="first" r:id="rId13"/>
      <w:footerReference w:type="first" r:id="rId14"/>
      <w:pgSz w:w="12240" w:h="15840"/>
      <w:pgMar w:top="2341" w:right="1701" w:bottom="269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F6435" w14:textId="77777777" w:rsidR="001776DE" w:rsidRDefault="001776DE" w:rsidP="00A73D65">
      <w:r>
        <w:separator/>
      </w:r>
    </w:p>
  </w:endnote>
  <w:endnote w:type="continuationSeparator" w:id="0">
    <w:p w14:paraId="23B149D8" w14:textId="77777777" w:rsidR="001776DE" w:rsidRDefault="001776DE"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R Frutiger Roman">
    <w:charset w:val="00"/>
    <w:family w:val="auto"/>
    <w:pitch w:val="variable"/>
    <w:sig w:usb0="03000000"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Roman">
    <w:altName w:val="Cambria"/>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00006FF" w:usb1="0000FCFF" w:usb2="00000001" w:usb3="00000000" w:csb0="0000019F" w:csb1="00000000"/>
  </w:font>
  <w:font w:name="Patria">
    <w:altName w:val="Calibri"/>
    <w:panose1 w:val="00000000000000000000"/>
    <w:charset w:val="00"/>
    <w:family w:val="modern"/>
    <w:notTrueType/>
    <w:pitch w:val="variable"/>
    <w:sig w:usb0="80000087" w:usb1="00000042" w:usb2="00000000" w:usb3="00000000" w:csb0="00000003" w:csb1="00000000"/>
  </w:font>
  <w:font w:name="Montserrat Medium">
    <w:panose1 w:val="00000600000000000000"/>
    <w:charset w:val="00"/>
    <w:family w:val="auto"/>
    <w:pitch w:val="variable"/>
    <w:sig w:usb0="2000020F" w:usb1="00000003" w:usb2="00000000" w:usb3="00000000" w:csb0="00000197" w:csb1="00000000"/>
  </w:font>
  <w:font w:name="Noto Sans">
    <w:charset w:val="00"/>
    <w:family w:val="swiss"/>
    <w:pitch w:val="variable"/>
    <w:sig w:usb0="E00082FF" w:usb1="400078FF" w:usb2="00000021" w:usb3="00000000" w:csb0="0000019F" w:csb1="00000000"/>
  </w:font>
  <w:font w:name="Montserrat">
    <w:panose1 w:val="00000500000000000000"/>
    <w:charset w:val="00"/>
    <w:family w:val="auto"/>
    <w:pitch w:val="variable"/>
    <w:sig w:usb0="2000020F" w:usb1="00000003" w:usb2="00000000" w:usb3="00000000" w:csb0="00000197" w:csb1="00000000"/>
  </w:font>
  <w:font w:name="Noto Sans SemiBold">
    <w:altName w:val="Calibri"/>
    <w:charset w:val="00"/>
    <w:family w:val="swiss"/>
    <w:pitch w:val="variable"/>
    <w:sig w:usb0="E00002FF" w:usb1="4000201F" w:usb2="08000029" w:usb3="00000000" w:csb0="0000019F" w:csb1="00000000"/>
  </w:font>
  <w:font w:name="Noto Sans Medium">
    <w:altName w:val="Calibri"/>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08361" w14:textId="68BFEB3B" w:rsidR="00FD1854" w:rsidRDefault="00B942FB">
    <w:pPr>
      <w:pStyle w:val="Piedepgina"/>
    </w:pPr>
    <w:r>
      <w:rPr>
        <w:noProof/>
      </w:rPr>
      <mc:AlternateContent>
        <mc:Choice Requires="wps">
          <w:drawing>
            <wp:anchor distT="0" distB="0" distL="114300" distR="114300" simplePos="0" relativeHeight="251671552" behindDoc="0" locked="0" layoutInCell="1" allowOverlap="1" wp14:anchorId="25B0263B" wp14:editId="38F71C3C">
              <wp:simplePos x="0" y="0"/>
              <wp:positionH relativeFrom="column">
                <wp:posOffset>1226917</wp:posOffset>
              </wp:positionH>
              <wp:positionV relativeFrom="paragraph">
                <wp:posOffset>-416689</wp:posOffset>
              </wp:positionV>
              <wp:extent cx="5075339" cy="213432"/>
              <wp:effectExtent l="0" t="0" r="0" b="0"/>
              <wp:wrapNone/>
              <wp:docPr id="517312833" name="Cuadro de texto 3"/>
              <wp:cNvGraphicFramePr/>
              <a:graphic xmlns:a="http://schemas.openxmlformats.org/drawingml/2006/main">
                <a:graphicData uri="http://schemas.microsoft.com/office/word/2010/wordprocessingShape">
                  <wps:wsp>
                    <wps:cNvSpPr txBox="1"/>
                    <wps:spPr>
                      <a:xfrm>
                        <a:off x="0" y="0"/>
                        <a:ext cx="5075339" cy="213432"/>
                      </a:xfrm>
                      <a:prstGeom prst="rect">
                        <a:avLst/>
                      </a:prstGeom>
                      <a:noFill/>
                      <a:ln w="6350">
                        <a:noFill/>
                      </a:ln>
                    </wps:spPr>
                    <wps:txbx>
                      <w:txbxContent>
                        <w:p w14:paraId="6CB10BEC" w14:textId="77777777" w:rsidR="00B942FB" w:rsidRPr="004D4BF4" w:rsidRDefault="00B942FB" w:rsidP="00B942FB">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 xml:space="preserve">Av. Insurgentes Sur 1582, Col. Crédito Constructor, </w:t>
                          </w:r>
                          <w:r>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 53227700   www.secihti.mx</w:t>
                          </w:r>
                        </w:p>
                        <w:p w14:paraId="5F234FF9" w14:textId="77777777" w:rsidR="00B942FB" w:rsidRPr="004D4BF4" w:rsidRDefault="00B942FB" w:rsidP="00B942FB">
                          <w:pPr>
                            <w:jc w:val="both"/>
                            <w:rPr>
                              <w:rFonts w:ascii="Noto Sans Medium" w:hAnsi="Noto Sans Medium" w:cs="Noto Sans Medium"/>
                              <w:color w:val="4D182A"/>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B0263B" id="_x0000_t202" coordsize="21600,21600" o:spt="202" path="m,l,21600r21600,l21600,xe">
              <v:stroke joinstyle="miter"/>
              <v:path gradientshapeok="t" o:connecttype="rect"/>
            </v:shapetype>
            <v:shape id="Cuadro de texto 3" o:spid="_x0000_s1026" type="#_x0000_t202" style="position:absolute;margin-left:96.6pt;margin-top:-32.8pt;width:399.65pt;height:16.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2l8FwIAACwEAAAOAAAAZHJzL2Uyb0RvYy54bWysU8lu2zAQvRfoPxC815K8ZBEsB24CFwWM&#10;JIBT5ExTpCWA4rAkbcn9+g4peUHaU9ELNcMZzfLe4/yhaxQ5COtq0AXNRiklQnMoa70r6I+31Zc7&#10;SpxnumQKtCjoUTj6sPj8ad6aXIyhAlUKS7CIdnlrClp5b/IkcbwSDXMjMEJjUIJtmEfX7pLSshar&#10;NyoZp+lN0oItjQUunMPbpz5IF7G+lIL7Fymd8EQVFGfz8bTx3IYzWcxZvrPMVDUfxmD/MEXDao1N&#10;z6WemGdkb+s/SjU1t+BA+hGHJgEpay7iDrhNln7YZlMxI+IuCI4zZ5jc/yvLnw8b82qJ775ChwQG&#10;QFrjcoeXYZ9O2iZ8cVKCcYTweIZNdJ5wvJylt7PJ5J4SjrFxNplOxqFMcvnbWOe/CWhIMApqkZaI&#10;Fjusne9TTymhmYZVrVSkRmnSFvRmMkvjD+cIFlcae1xmDZbvtt2wwBbKI+5loafcGb6qsfmaOf/K&#10;LHKMq6Bu/QseUgE2gcGipAL762/3IR+hxyglLWqmoO7nnllBifqukZT7bDoNIovOdHY7RsdeR7bX&#10;Eb1vHgFlmeELMTyaId+rkyktNO8o72XoiiGmOfYuqD+Zj75XMj4PLpbLmISyMsyv9cbwUDrAGaB9&#10;696ZNQP+Hpl7hpO6WP6Bhj63J2K59yDryFEAuEd1wB0lGVkenk/Q/LUfsy6PfPEbAAD//wMAUEsD&#10;BBQABgAIAAAAIQCfqx0a4gAAAAsBAAAPAAAAZHJzL2Rvd25yZXYueG1sTI9NS8NAEIbvgv9hGcFb&#10;u3FLQhOzKSVQBNFDay/eJtltEtyPmN220V/veNLjO/PwzjPlZraGXfQUBu8kPCwTYNq1Xg2uk3B8&#10;2y3WwEJEp9B4pyV86QCb6vamxEL5q9vryyF2jEpcKFBCH+NYcB7aXlsMSz9qR7uTnyxGilPH1YRX&#10;KreGiyTJuMXB0YUeR133uv04nK2E53r3ivtG2PW3qZ9eTtvx8/ieSnl/N28fgUU9xz8YfvVJHSpy&#10;avzZqcAM5XwlCJWwyNIMGBF5LlJgDU1WIgFelfz/D9UPAAAA//8DAFBLAQItABQABgAIAAAAIQC2&#10;gziS/gAAAOEBAAATAAAAAAAAAAAAAAAAAAAAAABbQ29udGVudF9UeXBlc10ueG1sUEsBAi0AFAAG&#10;AAgAAAAhADj9If/WAAAAlAEAAAsAAAAAAAAAAAAAAAAALwEAAF9yZWxzLy5yZWxzUEsBAi0AFAAG&#10;AAgAAAAhANkvaXwXAgAALAQAAA4AAAAAAAAAAAAAAAAALgIAAGRycy9lMm9Eb2MueG1sUEsBAi0A&#10;FAAGAAgAAAAhAJ+rHRriAAAACwEAAA8AAAAAAAAAAAAAAAAAcQQAAGRycy9kb3ducmV2LnhtbFBL&#10;BQYAAAAABAAEAPMAAACABQAAAAA=&#10;" filled="f" stroked="f" strokeweight=".5pt">
              <v:textbox>
                <w:txbxContent>
                  <w:p w14:paraId="6CB10BEC" w14:textId="77777777" w:rsidR="00B942FB" w:rsidRPr="004D4BF4" w:rsidRDefault="00B942FB" w:rsidP="00B942FB">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 xml:space="preserve">Av. Insurgentes Sur 1582, Col. Crédito Constructor, </w:t>
                    </w:r>
                    <w:r>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 53227700   www.secihti.mx</w:t>
                    </w:r>
                  </w:p>
                  <w:p w14:paraId="5F234FF9" w14:textId="77777777" w:rsidR="00B942FB" w:rsidRPr="004D4BF4" w:rsidRDefault="00B942FB" w:rsidP="00B942FB">
                    <w:pPr>
                      <w:jc w:val="both"/>
                      <w:rPr>
                        <w:rFonts w:ascii="Noto Sans Medium" w:hAnsi="Noto Sans Medium" w:cs="Noto Sans Medium"/>
                        <w:color w:val="4D182A"/>
                        <w:sz w:val="13"/>
                        <w:szCs w:val="13"/>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C43A9" w14:textId="684CB5BD" w:rsidR="00A63D3E" w:rsidRDefault="00353659">
    <w:pPr>
      <w:pStyle w:val="Piedepgina"/>
    </w:pPr>
    <w:r>
      <w:rPr>
        <w:noProof/>
      </w:rPr>
      <mc:AlternateContent>
        <mc:Choice Requires="wps">
          <w:drawing>
            <wp:anchor distT="0" distB="0" distL="114300" distR="114300" simplePos="0" relativeHeight="251673600" behindDoc="0" locked="0" layoutInCell="1" allowOverlap="1" wp14:anchorId="4E9E4F76" wp14:editId="70F09BA7">
              <wp:simplePos x="0" y="0"/>
              <wp:positionH relativeFrom="column">
                <wp:posOffset>5015865</wp:posOffset>
              </wp:positionH>
              <wp:positionV relativeFrom="paragraph">
                <wp:posOffset>-126365</wp:posOffset>
              </wp:positionV>
              <wp:extent cx="1233805" cy="265430"/>
              <wp:effectExtent l="0" t="0" r="0" b="1270"/>
              <wp:wrapNone/>
              <wp:docPr id="987547968" name="Cuadro de texto 629216108"/>
              <wp:cNvGraphicFramePr/>
              <a:graphic xmlns:a="http://schemas.openxmlformats.org/drawingml/2006/main">
                <a:graphicData uri="http://schemas.microsoft.com/office/word/2010/wordprocessingShape">
                  <wps:wsp>
                    <wps:cNvSpPr txBox="1"/>
                    <wps:spPr>
                      <a:xfrm>
                        <a:off x="0" y="0"/>
                        <a:ext cx="1233805" cy="265430"/>
                      </a:xfrm>
                      <a:prstGeom prst="rect">
                        <a:avLst/>
                      </a:prstGeom>
                      <a:noFill/>
                      <a:ln>
                        <a:noFill/>
                      </a:ln>
                      <a:effectLst/>
                      <a:extLst>
                        <a:ext uri="{C572A759-6A51-4108-AA02-DFA0A04FC94B}">
                          <ma14:wrappingTextBoxFlag xmlns:arto="http://schemas.microsoft.com/office/word/2006/arto"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sdt>
                          <w:sdtPr>
                            <w:rPr>
                              <w:rFonts w:ascii="Noto Sans SemiBold" w:hAnsi="Noto Sans SemiBold" w:cs="Noto Sans SemiBold"/>
                              <w:b/>
                              <w:bCs/>
                              <w:color w:val="9C2348"/>
                              <w:sz w:val="16"/>
                              <w:szCs w:val="16"/>
                              <w:lang w:val="es-ES_tradnl"/>
                            </w:rPr>
                            <w:id w:val="1200282906"/>
                            <w:docPartObj>
                              <w:docPartGallery w:val="Page Numbers (Bottom of Page)"/>
                              <w:docPartUnique/>
                            </w:docPartObj>
                          </w:sdtPr>
                          <w:sdtEndPr/>
                          <w:sdtContent>
                            <w:p w14:paraId="1759BF35" w14:textId="77777777" w:rsidR="00353659" w:rsidRPr="002678A8" w:rsidRDefault="00353659" w:rsidP="00353659">
                              <w:pPr>
                                <w:pStyle w:val="Piedepgina"/>
                                <w:jc w:val="right"/>
                                <w:rPr>
                                  <w:rFonts w:ascii="Noto Sans SemiBold" w:hAnsi="Noto Sans SemiBold" w:cs="Noto Sans SemiBold"/>
                                  <w:b/>
                                  <w:bCs/>
                                  <w:color w:val="9C2348"/>
                                  <w:sz w:val="16"/>
                                  <w:szCs w:val="16"/>
                                  <w:lang w:val="es-ES_tradnl"/>
                                </w:rPr>
                              </w:pPr>
                              <w:r w:rsidRPr="002678A8">
                                <w:rPr>
                                  <w:rFonts w:ascii="Noto Sans SemiBold" w:hAnsi="Noto Sans SemiBold" w:cs="Noto Sans SemiBold"/>
                                  <w:b/>
                                  <w:bCs/>
                                  <w:color w:val="9C2348"/>
                                  <w:sz w:val="16"/>
                                  <w:szCs w:val="16"/>
                                  <w:lang w:val="es-ES_tradnl"/>
                                </w:rPr>
                                <w:t xml:space="preserve">Página |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PAGE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1</w:t>
                              </w:r>
                              <w:r w:rsidRPr="002678A8">
                                <w:rPr>
                                  <w:rFonts w:ascii="Noto Sans SemiBold" w:hAnsi="Noto Sans SemiBold" w:cs="Noto Sans SemiBold"/>
                                  <w:b/>
                                  <w:bCs/>
                                  <w:color w:val="9C2348"/>
                                  <w:sz w:val="16"/>
                                  <w:szCs w:val="16"/>
                                  <w:lang w:val="es-ES_tradnl"/>
                                </w:rPr>
                                <w:fldChar w:fldCharType="end"/>
                              </w:r>
                              <w:r w:rsidRPr="002678A8">
                                <w:rPr>
                                  <w:rFonts w:ascii="Noto Sans SemiBold" w:hAnsi="Noto Sans SemiBold" w:cs="Noto Sans SemiBold"/>
                                  <w:b/>
                                  <w:bCs/>
                                  <w:color w:val="9C2348"/>
                                  <w:sz w:val="16"/>
                                  <w:szCs w:val="16"/>
                                  <w:lang w:val="es-ES_tradnl"/>
                                </w:rPr>
                                <w:t xml:space="preserve"> de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NUMPAGES  \* Arabic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2</w:t>
                              </w:r>
                              <w:r w:rsidRPr="002678A8">
                                <w:rPr>
                                  <w:rFonts w:ascii="Noto Sans SemiBold" w:hAnsi="Noto Sans SemiBold" w:cs="Noto Sans SemiBold"/>
                                  <w:b/>
                                  <w:bCs/>
                                  <w:color w:val="9C2348"/>
                                  <w:sz w:val="16"/>
                                  <w:szCs w:val="16"/>
                                  <w:lang w:val="es-ES_tradnl"/>
                                </w:rPr>
                                <w:fldChar w:fldCharType="end"/>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E9E4F76" id="_x0000_t202" coordsize="21600,21600" o:spt="202" path="m,l,21600r21600,l21600,xe">
              <v:stroke joinstyle="miter"/>
              <v:path gradientshapeok="t" o:connecttype="rect"/>
            </v:shapetype>
            <v:shape id="Cuadro de texto 629216108" o:spid="_x0000_s1027" type="#_x0000_t202" style="position:absolute;margin-left:394.95pt;margin-top:-9.95pt;width:97.15pt;height:20.9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onZgIAAD0FAAAOAAAAZHJzL2Uyb0RvYy54bWysVE1v2zAMvQ/YfxB0X52kadcFdYqsRYcB&#10;xVqsHXpWZKkxJosaxcTOfv0o2UmzbpcOu9gS+fj1SOr8omuc2BiMNfhSjo9GUhivoar9Uym/PVy/&#10;O5MikvKVcuBNKbcmyov52zfnbZiZCazAVQYFO/Fx1oZSrojCrCiiXplGxSMIxrPSAjaK+IpPRYWq&#10;Ze+NKyaj0WnRAlYBQZsYWXrVK+U8+7fWaLq1NhoSrpScG+Uv5u8yfYv5uZo9oQqrWg9pqH/IolG1&#10;56B7V1eKlFhj/YerptYIESwdaWgKsLbWJtfA1YxHL6q5X6lgci1MTgx7muL/c6u/bO7DHQrqPkLH&#10;DUyEtCHOIgtTPZ3FJv05U8F6pnC7p810JHQymhwfn41OpNCsm5yeTI8zr8WzdcBInww0Ih1KidyW&#10;zJba3ETiiAzdQVIwD9e1c7k1zv8mYGAvMbm3g/VzwvlEW2eSlfNfjRV1lfNOgjxV5tKh2CieB6W1&#10;8ZRLzn4ZnVCWY7/GcMAn0z6r1xjvLXJk8LQ3bmoPmFl6kXb1fZey7fHM30Hd6UjdsuPCD/q5hGrL&#10;bUboNyAGfV1zL25UpDuFPPLcWV5juuWPddCWEoaTFCvAn3+TJzxPImulaHmFShl/rBUaKdxnzzP6&#10;YTydpp3Ll+nJ+wlf8FCzPNT4dXMJ3JUxPxhB52PCk9sdLULzyNu+SFFZpbzm2KXUhLvLJfWrze+F&#10;NotFhvGeBUU3/j7o5DzxnGbtoXtUGIaBJB7lL7BbNzV7MZc9Nll6WKwJbJ2HNjHd8zp0gHc0z/Lw&#10;nqRH4PCeUc+v3vwXAAAA//8DAFBLAwQUAAYACAAAACEAZMSj5eAAAAAKAQAADwAAAGRycy9kb3du&#10;cmV2LnhtbEyPwWrDMAyG74O9g9Fgl9E6KaNNsihlDAqjbId2ewAlduPQWA6xm2ZvP/e03ST08ev7&#10;y+1sezHp0XeOEdJlAkJz41THLcL3126RgfCBWFHvWCP8aA/b6v6upEK5Kx/0dAytiCHsC0IwIQyF&#10;lL4x2pJfukFzvJ3caCnEdWylGukaw20vV0mylpY6jh8MDfrN6OZ8vFiEJzMknx+n93qn1o057z1t&#10;7LRHfHyYX19ABD2HPxhu+lEdquhUuwsrL3qETZbnEUVYpLchEnn2vAJRI6zSHGRVyv8Vql8AAAD/&#10;/wMAUEsBAi0AFAAGAAgAAAAhALaDOJL+AAAA4QEAABMAAAAAAAAAAAAAAAAAAAAAAFtDb250ZW50&#10;X1R5cGVzXS54bWxQSwECLQAUAAYACAAAACEAOP0h/9YAAACUAQAACwAAAAAAAAAAAAAAAAAvAQAA&#10;X3JlbHMvLnJlbHNQSwECLQAUAAYACAAAACEAHz3qJ2YCAAA9BQAADgAAAAAAAAAAAAAAAAAuAgAA&#10;ZHJzL2Uyb0RvYy54bWxQSwECLQAUAAYACAAAACEAZMSj5eAAAAAKAQAADwAAAAAAAAAAAAAAAADA&#10;BAAAZHJzL2Rvd25yZXYueG1sUEsFBgAAAAAEAAQA8wAAAM0FAAAAAA==&#10;" filled="f" stroked="f">
              <v:textbox>
                <w:txbxContent>
                  <w:sdt>
                    <w:sdtPr>
                      <w:rPr>
                        <w:rFonts w:ascii="Noto Sans SemiBold" w:hAnsi="Noto Sans SemiBold" w:cs="Noto Sans SemiBold"/>
                        <w:b/>
                        <w:bCs/>
                        <w:color w:val="9C2348"/>
                        <w:sz w:val="16"/>
                        <w:szCs w:val="16"/>
                        <w:lang w:val="es-ES_tradnl"/>
                      </w:rPr>
                      <w:id w:val="1200282906"/>
                      <w:docPartObj>
                        <w:docPartGallery w:val="Page Numbers (Bottom of Page)"/>
                        <w:docPartUnique/>
                      </w:docPartObj>
                    </w:sdtPr>
                    <w:sdtEndPr/>
                    <w:sdtContent>
                      <w:p w14:paraId="1759BF35" w14:textId="77777777" w:rsidR="00353659" w:rsidRPr="002678A8" w:rsidRDefault="00353659" w:rsidP="00353659">
                        <w:pPr>
                          <w:pStyle w:val="Piedepgina"/>
                          <w:jc w:val="right"/>
                          <w:rPr>
                            <w:rFonts w:ascii="Noto Sans SemiBold" w:hAnsi="Noto Sans SemiBold" w:cs="Noto Sans SemiBold"/>
                            <w:b/>
                            <w:bCs/>
                            <w:color w:val="9C2348"/>
                            <w:sz w:val="16"/>
                            <w:szCs w:val="16"/>
                            <w:lang w:val="es-ES_tradnl"/>
                          </w:rPr>
                        </w:pPr>
                        <w:r w:rsidRPr="002678A8">
                          <w:rPr>
                            <w:rFonts w:ascii="Noto Sans SemiBold" w:hAnsi="Noto Sans SemiBold" w:cs="Noto Sans SemiBold"/>
                            <w:b/>
                            <w:bCs/>
                            <w:color w:val="9C2348"/>
                            <w:sz w:val="16"/>
                            <w:szCs w:val="16"/>
                            <w:lang w:val="es-ES_tradnl"/>
                          </w:rPr>
                          <w:t xml:space="preserve">Página |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PAGE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1</w:t>
                        </w:r>
                        <w:r w:rsidRPr="002678A8">
                          <w:rPr>
                            <w:rFonts w:ascii="Noto Sans SemiBold" w:hAnsi="Noto Sans SemiBold" w:cs="Noto Sans SemiBold"/>
                            <w:b/>
                            <w:bCs/>
                            <w:color w:val="9C2348"/>
                            <w:sz w:val="16"/>
                            <w:szCs w:val="16"/>
                            <w:lang w:val="es-ES_tradnl"/>
                          </w:rPr>
                          <w:fldChar w:fldCharType="end"/>
                        </w:r>
                        <w:r w:rsidRPr="002678A8">
                          <w:rPr>
                            <w:rFonts w:ascii="Noto Sans SemiBold" w:hAnsi="Noto Sans SemiBold" w:cs="Noto Sans SemiBold"/>
                            <w:b/>
                            <w:bCs/>
                            <w:color w:val="9C2348"/>
                            <w:sz w:val="16"/>
                            <w:szCs w:val="16"/>
                            <w:lang w:val="es-ES_tradnl"/>
                          </w:rPr>
                          <w:t xml:space="preserve"> de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NUMPAGES  \* Arabic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2</w:t>
                        </w:r>
                        <w:r w:rsidRPr="002678A8">
                          <w:rPr>
                            <w:rFonts w:ascii="Noto Sans SemiBold" w:hAnsi="Noto Sans SemiBold" w:cs="Noto Sans SemiBold"/>
                            <w:b/>
                            <w:bCs/>
                            <w:color w:val="9C2348"/>
                            <w:sz w:val="16"/>
                            <w:szCs w:val="16"/>
                            <w:lang w:val="es-ES_tradnl"/>
                          </w:rPr>
                          <w:fldChar w:fldCharType="end"/>
                        </w:r>
                      </w:p>
                    </w:sdtContent>
                  </w:sdt>
                </w:txbxContent>
              </v:textbox>
            </v:shape>
          </w:pict>
        </mc:Fallback>
      </mc:AlternateContent>
    </w:r>
    <w:r w:rsidR="00A63D3E">
      <w:rPr>
        <w:noProof/>
      </w:rPr>
      <mc:AlternateContent>
        <mc:Choice Requires="wps">
          <w:drawing>
            <wp:anchor distT="0" distB="0" distL="114300" distR="114300" simplePos="0" relativeHeight="251667456" behindDoc="0" locked="0" layoutInCell="1" allowOverlap="1" wp14:anchorId="3D477591" wp14:editId="36FE1624">
              <wp:simplePos x="0" y="0"/>
              <wp:positionH relativeFrom="column">
                <wp:posOffset>1142446</wp:posOffset>
              </wp:positionH>
              <wp:positionV relativeFrom="paragraph">
                <wp:posOffset>-459105</wp:posOffset>
              </wp:positionV>
              <wp:extent cx="5075339" cy="213432"/>
              <wp:effectExtent l="0" t="0" r="0" b="0"/>
              <wp:wrapNone/>
              <wp:docPr id="683274230" name="Cuadro de texto 3"/>
              <wp:cNvGraphicFramePr/>
              <a:graphic xmlns:a="http://schemas.openxmlformats.org/drawingml/2006/main">
                <a:graphicData uri="http://schemas.microsoft.com/office/word/2010/wordprocessingShape">
                  <wps:wsp>
                    <wps:cNvSpPr txBox="1"/>
                    <wps:spPr>
                      <a:xfrm>
                        <a:off x="0" y="0"/>
                        <a:ext cx="5075339" cy="213432"/>
                      </a:xfrm>
                      <a:prstGeom prst="rect">
                        <a:avLst/>
                      </a:prstGeom>
                      <a:noFill/>
                      <a:ln w="6350">
                        <a:noFill/>
                      </a:ln>
                    </wps:spPr>
                    <wps:txbx>
                      <w:txbxContent>
                        <w:p w14:paraId="06881E69" w14:textId="7E6AA185" w:rsidR="00A63D3E" w:rsidRPr="004D4BF4" w:rsidRDefault="00A63D3E" w:rsidP="004D4BF4">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Av. Insurgentes Sur</w:t>
                          </w:r>
                          <w:r w:rsidR="004D4BF4" w:rsidRPr="004D4BF4">
                            <w:rPr>
                              <w:rFonts w:ascii="Noto Sans Medium" w:hAnsi="Noto Sans Medium" w:cs="Noto Sans Medium"/>
                              <w:color w:val="4D182A"/>
                              <w:sz w:val="13"/>
                              <w:szCs w:val="13"/>
                            </w:rPr>
                            <w:t xml:space="preserve"> </w:t>
                          </w:r>
                          <w:r w:rsidRPr="004D4BF4">
                            <w:rPr>
                              <w:rFonts w:ascii="Noto Sans Medium" w:hAnsi="Noto Sans Medium" w:cs="Noto Sans Medium"/>
                              <w:color w:val="4D182A"/>
                              <w:sz w:val="13"/>
                              <w:szCs w:val="13"/>
                            </w:rPr>
                            <w:t>1582, Col. Crédito Constructor,</w:t>
                          </w:r>
                          <w:r w:rsidR="004D4BF4" w:rsidRPr="004D4BF4">
                            <w:rPr>
                              <w:rFonts w:ascii="Noto Sans Medium" w:hAnsi="Noto Sans Medium" w:cs="Noto Sans Medium"/>
                              <w:color w:val="4D182A"/>
                              <w:sz w:val="13"/>
                              <w:szCs w:val="13"/>
                            </w:rPr>
                            <w:t xml:space="preserve"> </w:t>
                          </w:r>
                          <w:r w:rsidR="00B70207">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w:t>
                          </w:r>
                          <w:r w:rsidR="004D4BF4" w:rsidRPr="004D4BF4">
                            <w:rPr>
                              <w:rFonts w:ascii="Noto Sans Medium" w:hAnsi="Noto Sans Medium" w:cs="Noto Sans Medium"/>
                              <w:color w:val="4D182A"/>
                              <w:sz w:val="13"/>
                              <w:szCs w:val="13"/>
                            </w:rPr>
                            <w:t xml:space="preserve"> </w:t>
                          </w:r>
                          <w:r w:rsidRPr="004D4BF4">
                            <w:rPr>
                              <w:rFonts w:ascii="Noto Sans Medium" w:hAnsi="Noto Sans Medium" w:cs="Noto Sans Medium"/>
                              <w:color w:val="4D182A"/>
                              <w:sz w:val="13"/>
                              <w:szCs w:val="13"/>
                            </w:rPr>
                            <w:t>53227700   www.secihti.mx</w:t>
                          </w:r>
                        </w:p>
                        <w:p w14:paraId="2F0351E0" w14:textId="77777777" w:rsidR="00A63D3E" w:rsidRPr="004D4BF4" w:rsidRDefault="00A63D3E" w:rsidP="004D4BF4">
                          <w:pPr>
                            <w:jc w:val="both"/>
                            <w:rPr>
                              <w:rFonts w:ascii="Noto Sans Medium" w:hAnsi="Noto Sans Medium" w:cs="Noto Sans Medium"/>
                              <w:color w:val="4D182A"/>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77591" id="_x0000_s1028" type="#_x0000_t202" style="position:absolute;margin-left:89.95pt;margin-top:-36.15pt;width:399.65pt;height:16.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3tvGwIAADMEAAAOAAAAZHJzL2Uyb0RvYy54bWysU8lu2zAQvRfoPxC815K3LILlwE3gooCR&#10;BHCKnGmKtASQHJakLblf3yHlDWlPRS/UDGc0y3uPs4dOK7IXzjdgSjoc5JQIw6FqzLakP96WX+4o&#10;8YGZiikwoqQH4enD/POnWWsLMYIaVCUcwSLGF60taR2CLbLM81po5gdghcGgBKdZQNdts8qxFqtr&#10;lY3y/CZrwVXWARfe4+1TH6TzVF9KwcOLlF4EokqKs4V0unRu4pnNZ6zYOmbrhh/HYP8whWaNwabn&#10;Uk8sMLJzzR+ldMMdeJBhwEFnIGXDRdoBtxnmH7ZZ18yKtAuC4+0ZJv//yvLn/dq+OhK6r9AhgRGQ&#10;1vrC42Xcp5NOxy9OSjCOEB7OsIkuEI6X0/x2Oh7fU8IxNhqOJ+NRLJNd/rbOh28CNIlGSR3SktBi&#10;+5UPfeopJTYzsGyUStQoQ9qS3oynefrhHMHiymCPy6zRCt2mI02FU5z22EB1wPUc9Mx7y5cNzrBi&#10;Prwyh1TjRijf8IKHVIC94GhRUoP79bf7mI8MYJSSFqVTUv9zx5ygRH03yM39cDKJWkvOZHo7Qsdd&#10;RzbXEbPTj4DqHOJDsTyZMT+okykd6HdU+SJ2xRAzHHuXNJzMx9ALGl8JF4tFSkJ1WRZWZm15LB1R&#10;jQi/de/M2SMNAQl8hpPIWPGBjT6352OxCyCbRFXEuUf1CD8qM5F9fEVR+td+yrq89flvAAAA//8D&#10;AFBLAwQUAAYACAAAACEAxQnbU+IAAAALAQAADwAAAGRycy9kb3ducmV2LnhtbEyPTU/DMAyG70j8&#10;h8hI3LaUTtAPmk5TpQkJwWFjF25uk7UVjVOabCv8eswJjq/96PXjYj3bQZzN5HtHCu6WEQhDjdM9&#10;tQoOb9tFCsIHJI2DI6Pgy3hYl9dXBebaXWhnzvvQCi4hn6OCLoQxl9I3nbHol240xLujmywGjlMr&#10;9YQXLreDjKPoQVrsiS90OJqqM83H/mQVPFfbV9zVsU2/h+rp5bgZPw/v90rd3sybRxDBzOEPhl99&#10;VoeSnWp3Iu3FwDnJMkYVLJJ4BYKJLMliEDVPVmkCsizk/x/KHwAAAP//AwBQSwECLQAUAAYACAAA&#10;ACEAtoM4kv4AAADhAQAAEwAAAAAAAAAAAAAAAAAAAAAAW0NvbnRlbnRfVHlwZXNdLnhtbFBLAQIt&#10;ABQABgAIAAAAIQA4/SH/1gAAAJQBAAALAAAAAAAAAAAAAAAAAC8BAABfcmVscy8ucmVsc1BLAQIt&#10;ABQABgAIAAAAIQBTd3tvGwIAADMEAAAOAAAAAAAAAAAAAAAAAC4CAABkcnMvZTJvRG9jLnhtbFBL&#10;AQItABQABgAIAAAAIQDFCdtT4gAAAAsBAAAPAAAAAAAAAAAAAAAAAHUEAABkcnMvZG93bnJldi54&#10;bWxQSwUGAAAAAAQABADzAAAAhAUAAAAA&#10;" filled="f" stroked="f" strokeweight=".5pt">
              <v:textbox>
                <w:txbxContent>
                  <w:p w14:paraId="06881E69" w14:textId="7E6AA185" w:rsidR="00A63D3E" w:rsidRPr="004D4BF4" w:rsidRDefault="00A63D3E" w:rsidP="004D4BF4">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Av. Insurgentes Sur</w:t>
                    </w:r>
                    <w:r w:rsidR="004D4BF4" w:rsidRPr="004D4BF4">
                      <w:rPr>
                        <w:rFonts w:ascii="Noto Sans Medium" w:hAnsi="Noto Sans Medium" w:cs="Noto Sans Medium"/>
                        <w:color w:val="4D182A"/>
                        <w:sz w:val="13"/>
                        <w:szCs w:val="13"/>
                      </w:rPr>
                      <w:t xml:space="preserve"> </w:t>
                    </w:r>
                    <w:r w:rsidRPr="004D4BF4">
                      <w:rPr>
                        <w:rFonts w:ascii="Noto Sans Medium" w:hAnsi="Noto Sans Medium" w:cs="Noto Sans Medium"/>
                        <w:color w:val="4D182A"/>
                        <w:sz w:val="13"/>
                        <w:szCs w:val="13"/>
                      </w:rPr>
                      <w:t>1582, Col. Crédito Constructor,</w:t>
                    </w:r>
                    <w:r w:rsidR="004D4BF4" w:rsidRPr="004D4BF4">
                      <w:rPr>
                        <w:rFonts w:ascii="Noto Sans Medium" w:hAnsi="Noto Sans Medium" w:cs="Noto Sans Medium"/>
                        <w:color w:val="4D182A"/>
                        <w:sz w:val="13"/>
                        <w:szCs w:val="13"/>
                      </w:rPr>
                      <w:t xml:space="preserve"> </w:t>
                    </w:r>
                    <w:r w:rsidR="00B70207">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w:t>
                    </w:r>
                    <w:r w:rsidR="004D4BF4" w:rsidRPr="004D4BF4">
                      <w:rPr>
                        <w:rFonts w:ascii="Noto Sans Medium" w:hAnsi="Noto Sans Medium" w:cs="Noto Sans Medium"/>
                        <w:color w:val="4D182A"/>
                        <w:sz w:val="13"/>
                        <w:szCs w:val="13"/>
                      </w:rPr>
                      <w:t xml:space="preserve"> </w:t>
                    </w:r>
                    <w:r w:rsidRPr="004D4BF4">
                      <w:rPr>
                        <w:rFonts w:ascii="Noto Sans Medium" w:hAnsi="Noto Sans Medium" w:cs="Noto Sans Medium"/>
                        <w:color w:val="4D182A"/>
                        <w:sz w:val="13"/>
                        <w:szCs w:val="13"/>
                      </w:rPr>
                      <w:t>53227700   www.secihti.mx</w:t>
                    </w:r>
                  </w:p>
                  <w:p w14:paraId="2F0351E0" w14:textId="77777777" w:rsidR="00A63D3E" w:rsidRPr="004D4BF4" w:rsidRDefault="00A63D3E" w:rsidP="004D4BF4">
                    <w:pPr>
                      <w:jc w:val="both"/>
                      <w:rPr>
                        <w:rFonts w:ascii="Noto Sans Medium" w:hAnsi="Noto Sans Medium" w:cs="Noto Sans Medium"/>
                        <w:color w:val="4D182A"/>
                        <w:sz w:val="13"/>
                        <w:szCs w:val="13"/>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38C44" w14:textId="77777777" w:rsidR="00947CA2" w:rsidRDefault="00947CA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AD178" w14:textId="77777777" w:rsidR="001776DE" w:rsidRDefault="001776DE" w:rsidP="00A73D65">
      <w:r>
        <w:separator/>
      </w:r>
    </w:p>
  </w:footnote>
  <w:footnote w:type="continuationSeparator" w:id="0">
    <w:p w14:paraId="7775C8D2" w14:textId="77777777" w:rsidR="001776DE" w:rsidRDefault="001776DE"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10B2E" w14:textId="47A349EC" w:rsidR="003F49A8" w:rsidRDefault="009C602F">
    <w:pPr>
      <w:pStyle w:val="Encabezado"/>
    </w:pPr>
    <w:r>
      <w:rPr>
        <w:noProof/>
      </w:rPr>
      <w:drawing>
        <wp:anchor distT="0" distB="0" distL="114300" distR="114300" simplePos="0" relativeHeight="251669504" behindDoc="1" locked="0" layoutInCell="1" allowOverlap="1" wp14:anchorId="5E57AAD0" wp14:editId="4EBB7E3C">
          <wp:simplePos x="0" y="0"/>
          <wp:positionH relativeFrom="column">
            <wp:posOffset>-1091710</wp:posOffset>
          </wp:positionH>
          <wp:positionV relativeFrom="paragraph">
            <wp:posOffset>-449579</wp:posOffset>
          </wp:positionV>
          <wp:extent cx="7800031" cy="10094157"/>
          <wp:effectExtent l="0" t="0" r="0" b="2540"/>
          <wp:wrapNone/>
          <wp:docPr id="1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950136"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800031" cy="1009415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1E181" w14:textId="628132A0" w:rsidR="00A73D65" w:rsidRPr="00B67AB0" w:rsidRDefault="00CB21E6" w:rsidP="00B67AB0">
    <w:pPr>
      <w:pStyle w:val="Encabezado"/>
    </w:pPr>
    <w:r>
      <w:rPr>
        <w:noProof/>
      </w:rPr>
      <w:drawing>
        <wp:anchor distT="0" distB="0" distL="114300" distR="114300" simplePos="0" relativeHeight="251675648" behindDoc="1" locked="0" layoutInCell="1" allowOverlap="1" wp14:anchorId="11800CE1" wp14:editId="11D0BE0B">
          <wp:simplePos x="0" y="0"/>
          <wp:positionH relativeFrom="page">
            <wp:align>left</wp:align>
          </wp:positionH>
          <wp:positionV relativeFrom="paragraph">
            <wp:posOffset>-448310</wp:posOffset>
          </wp:positionV>
          <wp:extent cx="7800030" cy="10094156"/>
          <wp:effectExtent l="0" t="0" r="0" b="2540"/>
          <wp:wrapNone/>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542335"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800030" cy="1009415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E2DD9" w14:textId="77777777" w:rsidR="00947CA2" w:rsidRDefault="00947CA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2206C"/>
    <w:multiLevelType w:val="hybridMultilevel"/>
    <w:tmpl w:val="911EA5F6"/>
    <w:lvl w:ilvl="0" w:tplc="65142062">
      <w:start w:val="1"/>
      <w:numFmt w:val="decimal"/>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08A1F70"/>
    <w:multiLevelType w:val="hybridMultilevel"/>
    <w:tmpl w:val="6C6835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12F0CCF"/>
    <w:multiLevelType w:val="multilevel"/>
    <w:tmpl w:val="3D8445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B9F7C63"/>
    <w:multiLevelType w:val="multilevel"/>
    <w:tmpl w:val="429CE192"/>
    <w:lvl w:ilvl="0">
      <w:start w:val="1"/>
      <w:numFmt w:val="lowerLetter"/>
      <w:pStyle w:val="Listaconvietas"/>
      <w:lvlText w:val="%1)"/>
      <w:lvlJc w:val="left"/>
      <w:pPr>
        <w:ind w:left="851" w:hanging="851"/>
      </w:pPr>
      <w:rPr>
        <w:i w:val="0"/>
        <w:strike w:val="0"/>
        <w:color w:val="000000"/>
        <w:sz w:val="16"/>
        <w:szCs w:val="16"/>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3D5361B4"/>
    <w:multiLevelType w:val="hybridMultilevel"/>
    <w:tmpl w:val="3E886EEA"/>
    <w:lvl w:ilvl="0" w:tplc="74D20B0A">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81D4BC2"/>
    <w:multiLevelType w:val="multilevel"/>
    <w:tmpl w:val="1B8C4474"/>
    <w:lvl w:ilvl="0">
      <w:start w:val="1"/>
      <w:numFmt w:val="decimal"/>
      <w:lvlText w:val="%1."/>
      <w:lvlJc w:val="left"/>
      <w:pPr>
        <w:ind w:left="720" w:hanging="360"/>
      </w:pPr>
      <w:rPr>
        <w:b/>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6" w15:restartNumberingAfterBreak="0">
    <w:nsid w:val="4BBA6FD8"/>
    <w:multiLevelType w:val="multilevel"/>
    <w:tmpl w:val="1F94E3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C872B81"/>
    <w:multiLevelType w:val="multilevel"/>
    <w:tmpl w:val="562687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D6153F3"/>
    <w:multiLevelType w:val="hybridMultilevel"/>
    <w:tmpl w:val="908A83A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F3018BB"/>
    <w:multiLevelType w:val="multilevel"/>
    <w:tmpl w:val="FF76FA1A"/>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17A6EA1"/>
    <w:multiLevelType w:val="multilevel"/>
    <w:tmpl w:val="B15CC2D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DE46B64"/>
    <w:multiLevelType w:val="hybridMultilevel"/>
    <w:tmpl w:val="EF507C64"/>
    <w:lvl w:ilvl="0" w:tplc="81C2979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6215238">
    <w:abstractNumId w:val="7"/>
  </w:num>
  <w:num w:numId="2" w16cid:durableId="425804339">
    <w:abstractNumId w:val="3"/>
  </w:num>
  <w:num w:numId="3" w16cid:durableId="1635326235">
    <w:abstractNumId w:val="6"/>
  </w:num>
  <w:num w:numId="4" w16cid:durableId="1504930840">
    <w:abstractNumId w:val="9"/>
  </w:num>
  <w:num w:numId="5" w16cid:durableId="930965123">
    <w:abstractNumId w:val="2"/>
  </w:num>
  <w:num w:numId="6" w16cid:durableId="461122723">
    <w:abstractNumId w:val="10"/>
  </w:num>
  <w:num w:numId="7" w16cid:durableId="1291548733">
    <w:abstractNumId w:val="5"/>
  </w:num>
  <w:num w:numId="8" w16cid:durableId="1334188852">
    <w:abstractNumId w:val="0"/>
  </w:num>
  <w:num w:numId="9" w16cid:durableId="2067022595">
    <w:abstractNumId w:val="11"/>
  </w:num>
  <w:num w:numId="10" w16cid:durableId="1428648570">
    <w:abstractNumId w:val="4"/>
  </w:num>
  <w:num w:numId="11" w16cid:durableId="499934290">
    <w:abstractNumId w:val="8"/>
  </w:num>
  <w:num w:numId="12" w16cid:durableId="8093952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6E"/>
    <w:rsid w:val="000016F7"/>
    <w:rsid w:val="0000670F"/>
    <w:rsid w:val="00007C78"/>
    <w:rsid w:val="000163A1"/>
    <w:rsid w:val="00023AA0"/>
    <w:rsid w:val="00023AD8"/>
    <w:rsid w:val="000241CA"/>
    <w:rsid w:val="000275C2"/>
    <w:rsid w:val="00036662"/>
    <w:rsid w:val="00047E58"/>
    <w:rsid w:val="00053668"/>
    <w:rsid w:val="000966FF"/>
    <w:rsid w:val="000A5D0B"/>
    <w:rsid w:val="000E7ECF"/>
    <w:rsid w:val="000F06E1"/>
    <w:rsid w:val="00100378"/>
    <w:rsid w:val="0010241C"/>
    <w:rsid w:val="00110326"/>
    <w:rsid w:val="001228DB"/>
    <w:rsid w:val="00156A3E"/>
    <w:rsid w:val="00161740"/>
    <w:rsid w:val="00171440"/>
    <w:rsid w:val="001776DE"/>
    <w:rsid w:val="00180A38"/>
    <w:rsid w:val="0018235C"/>
    <w:rsid w:val="00184325"/>
    <w:rsid w:val="00184EF4"/>
    <w:rsid w:val="00193A9B"/>
    <w:rsid w:val="00197CCD"/>
    <w:rsid w:val="001A559F"/>
    <w:rsid w:val="001A64F4"/>
    <w:rsid w:val="001B1841"/>
    <w:rsid w:val="001D5D88"/>
    <w:rsid w:val="001D72E0"/>
    <w:rsid w:val="00206AD3"/>
    <w:rsid w:val="00216AD6"/>
    <w:rsid w:val="0022681C"/>
    <w:rsid w:val="002320DB"/>
    <w:rsid w:val="00235605"/>
    <w:rsid w:val="00241DA5"/>
    <w:rsid w:val="00256B1D"/>
    <w:rsid w:val="00261F41"/>
    <w:rsid w:val="002871E1"/>
    <w:rsid w:val="0029542D"/>
    <w:rsid w:val="002960C2"/>
    <w:rsid w:val="002A1234"/>
    <w:rsid w:val="002A2E7B"/>
    <w:rsid w:val="002C293A"/>
    <w:rsid w:val="002C7FD7"/>
    <w:rsid w:val="002D0033"/>
    <w:rsid w:val="002D3BC1"/>
    <w:rsid w:val="002D60F5"/>
    <w:rsid w:val="002E2142"/>
    <w:rsid w:val="002E4CE4"/>
    <w:rsid w:val="002E6DBE"/>
    <w:rsid w:val="0030476A"/>
    <w:rsid w:val="00315611"/>
    <w:rsid w:val="0033600F"/>
    <w:rsid w:val="003370E5"/>
    <w:rsid w:val="00353659"/>
    <w:rsid w:val="00363222"/>
    <w:rsid w:val="00370465"/>
    <w:rsid w:val="003800D4"/>
    <w:rsid w:val="00387A1C"/>
    <w:rsid w:val="003A40C5"/>
    <w:rsid w:val="003B2403"/>
    <w:rsid w:val="003B26B2"/>
    <w:rsid w:val="003B6BE4"/>
    <w:rsid w:val="003C1864"/>
    <w:rsid w:val="003C3788"/>
    <w:rsid w:val="003D2411"/>
    <w:rsid w:val="003D416E"/>
    <w:rsid w:val="003E0A97"/>
    <w:rsid w:val="003E1335"/>
    <w:rsid w:val="003E54B6"/>
    <w:rsid w:val="003E603C"/>
    <w:rsid w:val="003F158D"/>
    <w:rsid w:val="003F49A8"/>
    <w:rsid w:val="00402A23"/>
    <w:rsid w:val="00406626"/>
    <w:rsid w:val="00413070"/>
    <w:rsid w:val="00454479"/>
    <w:rsid w:val="00460A47"/>
    <w:rsid w:val="00473B69"/>
    <w:rsid w:val="00477F45"/>
    <w:rsid w:val="00483507"/>
    <w:rsid w:val="00491293"/>
    <w:rsid w:val="00497490"/>
    <w:rsid w:val="004A4C4E"/>
    <w:rsid w:val="004C1769"/>
    <w:rsid w:val="004D146C"/>
    <w:rsid w:val="004D4BF4"/>
    <w:rsid w:val="004E588B"/>
    <w:rsid w:val="0050280F"/>
    <w:rsid w:val="00507006"/>
    <w:rsid w:val="00512894"/>
    <w:rsid w:val="0052032B"/>
    <w:rsid w:val="005449F7"/>
    <w:rsid w:val="00545B82"/>
    <w:rsid w:val="005730D0"/>
    <w:rsid w:val="005A2AD6"/>
    <w:rsid w:val="005B516B"/>
    <w:rsid w:val="005B774B"/>
    <w:rsid w:val="005C1A7C"/>
    <w:rsid w:val="005C21FE"/>
    <w:rsid w:val="005D14D4"/>
    <w:rsid w:val="005D2F04"/>
    <w:rsid w:val="005D35E6"/>
    <w:rsid w:val="005F066F"/>
    <w:rsid w:val="005F3347"/>
    <w:rsid w:val="00604222"/>
    <w:rsid w:val="0061211B"/>
    <w:rsid w:val="006205F9"/>
    <w:rsid w:val="00626EE3"/>
    <w:rsid w:val="00631824"/>
    <w:rsid w:val="006322C1"/>
    <w:rsid w:val="006332C3"/>
    <w:rsid w:val="00652CCC"/>
    <w:rsid w:val="00654008"/>
    <w:rsid w:val="00660B85"/>
    <w:rsid w:val="00681882"/>
    <w:rsid w:val="006A65E1"/>
    <w:rsid w:val="006C0425"/>
    <w:rsid w:val="006C3B4E"/>
    <w:rsid w:val="006C4D8D"/>
    <w:rsid w:val="00714C0D"/>
    <w:rsid w:val="00720A42"/>
    <w:rsid w:val="00720EB7"/>
    <w:rsid w:val="00727449"/>
    <w:rsid w:val="00732C05"/>
    <w:rsid w:val="00737F08"/>
    <w:rsid w:val="007421E3"/>
    <w:rsid w:val="007437CB"/>
    <w:rsid w:val="007738F7"/>
    <w:rsid w:val="00777459"/>
    <w:rsid w:val="0078195E"/>
    <w:rsid w:val="007B74AD"/>
    <w:rsid w:val="007C0A8C"/>
    <w:rsid w:val="007C5B91"/>
    <w:rsid w:val="007D716C"/>
    <w:rsid w:val="007D77D1"/>
    <w:rsid w:val="007E239E"/>
    <w:rsid w:val="007E4631"/>
    <w:rsid w:val="007E5888"/>
    <w:rsid w:val="007F69E6"/>
    <w:rsid w:val="00831EE7"/>
    <w:rsid w:val="00834146"/>
    <w:rsid w:val="00847096"/>
    <w:rsid w:val="00857EA2"/>
    <w:rsid w:val="008676F6"/>
    <w:rsid w:val="00876949"/>
    <w:rsid w:val="008823E8"/>
    <w:rsid w:val="00884701"/>
    <w:rsid w:val="008A48AB"/>
    <w:rsid w:val="008A728C"/>
    <w:rsid w:val="008A772A"/>
    <w:rsid w:val="008B2371"/>
    <w:rsid w:val="008B4601"/>
    <w:rsid w:val="008B64D0"/>
    <w:rsid w:val="008C2BFE"/>
    <w:rsid w:val="008D479B"/>
    <w:rsid w:val="008D4C94"/>
    <w:rsid w:val="008D53B4"/>
    <w:rsid w:val="008E0FA5"/>
    <w:rsid w:val="00904CC6"/>
    <w:rsid w:val="0090550A"/>
    <w:rsid w:val="009066A7"/>
    <w:rsid w:val="00906978"/>
    <w:rsid w:val="00907626"/>
    <w:rsid w:val="00907F1C"/>
    <w:rsid w:val="00913067"/>
    <w:rsid w:val="0091656B"/>
    <w:rsid w:val="009216CC"/>
    <w:rsid w:val="00924881"/>
    <w:rsid w:val="00932C27"/>
    <w:rsid w:val="00934E71"/>
    <w:rsid w:val="00937C98"/>
    <w:rsid w:val="00942415"/>
    <w:rsid w:val="00947CA2"/>
    <w:rsid w:val="00947DE0"/>
    <w:rsid w:val="00950BAD"/>
    <w:rsid w:val="009533A5"/>
    <w:rsid w:val="00961733"/>
    <w:rsid w:val="009732DE"/>
    <w:rsid w:val="00973FB2"/>
    <w:rsid w:val="00976253"/>
    <w:rsid w:val="009844C3"/>
    <w:rsid w:val="00991DCF"/>
    <w:rsid w:val="009B46D8"/>
    <w:rsid w:val="009B4BAD"/>
    <w:rsid w:val="009C07F4"/>
    <w:rsid w:val="009C12D6"/>
    <w:rsid w:val="009C602F"/>
    <w:rsid w:val="009F2BA1"/>
    <w:rsid w:val="009F6625"/>
    <w:rsid w:val="00A00B67"/>
    <w:rsid w:val="00A04166"/>
    <w:rsid w:val="00A0555C"/>
    <w:rsid w:val="00A07674"/>
    <w:rsid w:val="00A07ABC"/>
    <w:rsid w:val="00A12416"/>
    <w:rsid w:val="00A301D7"/>
    <w:rsid w:val="00A308A7"/>
    <w:rsid w:val="00A314BF"/>
    <w:rsid w:val="00A372DA"/>
    <w:rsid w:val="00A50C11"/>
    <w:rsid w:val="00A57534"/>
    <w:rsid w:val="00A57FF1"/>
    <w:rsid w:val="00A63D3E"/>
    <w:rsid w:val="00A71C47"/>
    <w:rsid w:val="00A73D65"/>
    <w:rsid w:val="00A8003E"/>
    <w:rsid w:val="00A8457A"/>
    <w:rsid w:val="00A85F38"/>
    <w:rsid w:val="00A96539"/>
    <w:rsid w:val="00AA10F3"/>
    <w:rsid w:val="00AA3D00"/>
    <w:rsid w:val="00AB125D"/>
    <w:rsid w:val="00AB5D9B"/>
    <w:rsid w:val="00AE00B3"/>
    <w:rsid w:val="00AE172C"/>
    <w:rsid w:val="00AE2557"/>
    <w:rsid w:val="00B022B2"/>
    <w:rsid w:val="00B11CF2"/>
    <w:rsid w:val="00B21938"/>
    <w:rsid w:val="00B4351D"/>
    <w:rsid w:val="00B541BC"/>
    <w:rsid w:val="00B57D1A"/>
    <w:rsid w:val="00B57D25"/>
    <w:rsid w:val="00B67AB0"/>
    <w:rsid w:val="00B70207"/>
    <w:rsid w:val="00B71736"/>
    <w:rsid w:val="00B72D65"/>
    <w:rsid w:val="00B75E39"/>
    <w:rsid w:val="00B77012"/>
    <w:rsid w:val="00B87C85"/>
    <w:rsid w:val="00B942FB"/>
    <w:rsid w:val="00BA400E"/>
    <w:rsid w:val="00BB21A6"/>
    <w:rsid w:val="00BB2DFF"/>
    <w:rsid w:val="00BB3A24"/>
    <w:rsid w:val="00BC0969"/>
    <w:rsid w:val="00BC1FBC"/>
    <w:rsid w:val="00BC43BD"/>
    <w:rsid w:val="00BC68F7"/>
    <w:rsid w:val="00BE72E4"/>
    <w:rsid w:val="00C01DD5"/>
    <w:rsid w:val="00C02E98"/>
    <w:rsid w:val="00C03AC6"/>
    <w:rsid w:val="00C10F20"/>
    <w:rsid w:val="00C23B9E"/>
    <w:rsid w:val="00C279A3"/>
    <w:rsid w:val="00C30849"/>
    <w:rsid w:val="00C3300C"/>
    <w:rsid w:val="00C35201"/>
    <w:rsid w:val="00C465FE"/>
    <w:rsid w:val="00C51F2B"/>
    <w:rsid w:val="00C63457"/>
    <w:rsid w:val="00C67047"/>
    <w:rsid w:val="00C74AB4"/>
    <w:rsid w:val="00C90CED"/>
    <w:rsid w:val="00CB21E6"/>
    <w:rsid w:val="00CB7D4F"/>
    <w:rsid w:val="00CD05AE"/>
    <w:rsid w:val="00CD36CD"/>
    <w:rsid w:val="00CD5704"/>
    <w:rsid w:val="00CD5AC9"/>
    <w:rsid w:val="00CE23CE"/>
    <w:rsid w:val="00CE3B70"/>
    <w:rsid w:val="00CE3E99"/>
    <w:rsid w:val="00D02C94"/>
    <w:rsid w:val="00D05896"/>
    <w:rsid w:val="00D07872"/>
    <w:rsid w:val="00D1354D"/>
    <w:rsid w:val="00D146F3"/>
    <w:rsid w:val="00D15AA9"/>
    <w:rsid w:val="00D567A8"/>
    <w:rsid w:val="00D84E05"/>
    <w:rsid w:val="00D86F23"/>
    <w:rsid w:val="00D9593D"/>
    <w:rsid w:val="00DB53A4"/>
    <w:rsid w:val="00DC18FA"/>
    <w:rsid w:val="00DC4339"/>
    <w:rsid w:val="00DC4CF2"/>
    <w:rsid w:val="00DD1823"/>
    <w:rsid w:val="00DF4519"/>
    <w:rsid w:val="00E1428E"/>
    <w:rsid w:val="00E155A4"/>
    <w:rsid w:val="00E22C5B"/>
    <w:rsid w:val="00E327C7"/>
    <w:rsid w:val="00E44AC0"/>
    <w:rsid w:val="00E4671A"/>
    <w:rsid w:val="00E70FCA"/>
    <w:rsid w:val="00E77341"/>
    <w:rsid w:val="00E86CC2"/>
    <w:rsid w:val="00E93867"/>
    <w:rsid w:val="00EA0C08"/>
    <w:rsid w:val="00EA1888"/>
    <w:rsid w:val="00EA43D9"/>
    <w:rsid w:val="00EA7EEA"/>
    <w:rsid w:val="00EB06E1"/>
    <w:rsid w:val="00EB407F"/>
    <w:rsid w:val="00EE053F"/>
    <w:rsid w:val="00EE47A6"/>
    <w:rsid w:val="00EF2C4A"/>
    <w:rsid w:val="00F04E7D"/>
    <w:rsid w:val="00F1248C"/>
    <w:rsid w:val="00F13A86"/>
    <w:rsid w:val="00F1488A"/>
    <w:rsid w:val="00F20D3A"/>
    <w:rsid w:val="00F24915"/>
    <w:rsid w:val="00F30867"/>
    <w:rsid w:val="00F319C7"/>
    <w:rsid w:val="00F3312F"/>
    <w:rsid w:val="00F37536"/>
    <w:rsid w:val="00F401F9"/>
    <w:rsid w:val="00F538E1"/>
    <w:rsid w:val="00F5393B"/>
    <w:rsid w:val="00F54A4B"/>
    <w:rsid w:val="00F56BF5"/>
    <w:rsid w:val="00F64E9A"/>
    <w:rsid w:val="00F67454"/>
    <w:rsid w:val="00F70A0E"/>
    <w:rsid w:val="00F732FB"/>
    <w:rsid w:val="00F745B2"/>
    <w:rsid w:val="00F81C40"/>
    <w:rsid w:val="00F945F2"/>
    <w:rsid w:val="00F979AF"/>
    <w:rsid w:val="00FA25CC"/>
    <w:rsid w:val="00FA6CE5"/>
    <w:rsid w:val="00FB6BA2"/>
    <w:rsid w:val="00FB71A5"/>
    <w:rsid w:val="00FC34D9"/>
    <w:rsid w:val="00FD1854"/>
    <w:rsid w:val="00FD3013"/>
    <w:rsid w:val="00FD64FF"/>
    <w:rsid w:val="00FD754F"/>
    <w:rsid w:val="00FD75E1"/>
    <w:rsid w:val="00FE1CD7"/>
    <w:rsid w:val="00FE348F"/>
    <w:rsid w:val="00FF06FA"/>
    <w:rsid w:val="00FF519C"/>
    <w:rsid w:val="012A958A"/>
    <w:rsid w:val="01B3A4EC"/>
    <w:rsid w:val="02301FDE"/>
    <w:rsid w:val="02699310"/>
    <w:rsid w:val="04723475"/>
    <w:rsid w:val="04B22AC9"/>
    <w:rsid w:val="06FAACE0"/>
    <w:rsid w:val="071C690E"/>
    <w:rsid w:val="094B6B8C"/>
    <w:rsid w:val="09740549"/>
    <w:rsid w:val="0B0A681A"/>
    <w:rsid w:val="0B39B9A0"/>
    <w:rsid w:val="0B542E6D"/>
    <w:rsid w:val="0C39BED3"/>
    <w:rsid w:val="0D673B26"/>
    <w:rsid w:val="0DBC2524"/>
    <w:rsid w:val="0EE1C93C"/>
    <w:rsid w:val="0FAAA472"/>
    <w:rsid w:val="10343DB9"/>
    <w:rsid w:val="1053FC8F"/>
    <w:rsid w:val="11FA0B73"/>
    <w:rsid w:val="13CC4DC2"/>
    <w:rsid w:val="15311855"/>
    <w:rsid w:val="1659988C"/>
    <w:rsid w:val="17DA3BF6"/>
    <w:rsid w:val="17FD7243"/>
    <w:rsid w:val="190F8AFA"/>
    <w:rsid w:val="1B62EB1B"/>
    <w:rsid w:val="1C3F6798"/>
    <w:rsid w:val="1C40AA87"/>
    <w:rsid w:val="1C9FFC9A"/>
    <w:rsid w:val="1CE51C7C"/>
    <w:rsid w:val="1D421B26"/>
    <w:rsid w:val="1DE327B7"/>
    <w:rsid w:val="1ED3BA19"/>
    <w:rsid w:val="1ED6A4D7"/>
    <w:rsid w:val="1F9DEAD1"/>
    <w:rsid w:val="20B9329C"/>
    <w:rsid w:val="20EEA246"/>
    <w:rsid w:val="214E3485"/>
    <w:rsid w:val="2396EC07"/>
    <w:rsid w:val="23DD5A95"/>
    <w:rsid w:val="25458032"/>
    <w:rsid w:val="255D4F49"/>
    <w:rsid w:val="2648D5DA"/>
    <w:rsid w:val="26E85FD6"/>
    <w:rsid w:val="2801F7DD"/>
    <w:rsid w:val="2995FA4F"/>
    <w:rsid w:val="2A0FA236"/>
    <w:rsid w:val="2B3AD9A4"/>
    <w:rsid w:val="2CBAD143"/>
    <w:rsid w:val="2CD65FE4"/>
    <w:rsid w:val="2CF6C84A"/>
    <w:rsid w:val="2E3F2FB5"/>
    <w:rsid w:val="2E4266F6"/>
    <w:rsid w:val="2F5CAD3A"/>
    <w:rsid w:val="2FADD657"/>
    <w:rsid w:val="2FE14B67"/>
    <w:rsid w:val="31A467CE"/>
    <w:rsid w:val="336DE333"/>
    <w:rsid w:val="352256CE"/>
    <w:rsid w:val="3527957B"/>
    <w:rsid w:val="353B8D47"/>
    <w:rsid w:val="3657ADC1"/>
    <w:rsid w:val="36E6E8D5"/>
    <w:rsid w:val="372FEFDD"/>
    <w:rsid w:val="3882F0B0"/>
    <w:rsid w:val="39EC39F1"/>
    <w:rsid w:val="3D04F628"/>
    <w:rsid w:val="3F8D57AF"/>
    <w:rsid w:val="3FD89EB5"/>
    <w:rsid w:val="3FF13173"/>
    <w:rsid w:val="40A93057"/>
    <w:rsid w:val="41F27BE7"/>
    <w:rsid w:val="42D7760A"/>
    <w:rsid w:val="4331FAA0"/>
    <w:rsid w:val="44178324"/>
    <w:rsid w:val="461CE534"/>
    <w:rsid w:val="46B9F9BD"/>
    <w:rsid w:val="47DC3B89"/>
    <w:rsid w:val="4853D11D"/>
    <w:rsid w:val="49D2C901"/>
    <w:rsid w:val="4A3E4784"/>
    <w:rsid w:val="4ACC4A35"/>
    <w:rsid w:val="4B51D590"/>
    <w:rsid w:val="4BA2EFCC"/>
    <w:rsid w:val="4BD1983C"/>
    <w:rsid w:val="4CDCA967"/>
    <w:rsid w:val="4FD7663B"/>
    <w:rsid w:val="5037A9D8"/>
    <w:rsid w:val="5081F3AB"/>
    <w:rsid w:val="50B2B4B5"/>
    <w:rsid w:val="50BF0B0F"/>
    <w:rsid w:val="5290B6B6"/>
    <w:rsid w:val="52CD4667"/>
    <w:rsid w:val="53EE12DD"/>
    <w:rsid w:val="54FF5013"/>
    <w:rsid w:val="5538FE96"/>
    <w:rsid w:val="56F791DE"/>
    <w:rsid w:val="5740C5A6"/>
    <w:rsid w:val="58261FAA"/>
    <w:rsid w:val="59401205"/>
    <w:rsid w:val="594A0CE5"/>
    <w:rsid w:val="5CA0D5B4"/>
    <w:rsid w:val="5CFC7608"/>
    <w:rsid w:val="5D852448"/>
    <w:rsid w:val="5E4C3E86"/>
    <w:rsid w:val="60216FEC"/>
    <w:rsid w:val="62DEAB58"/>
    <w:rsid w:val="632DB95E"/>
    <w:rsid w:val="639D4D57"/>
    <w:rsid w:val="64434C38"/>
    <w:rsid w:val="64CEA27F"/>
    <w:rsid w:val="6859229B"/>
    <w:rsid w:val="6A08F80D"/>
    <w:rsid w:val="6C768F73"/>
    <w:rsid w:val="6C906D4A"/>
    <w:rsid w:val="70A9432D"/>
    <w:rsid w:val="70D5CABF"/>
    <w:rsid w:val="7138E80C"/>
    <w:rsid w:val="7147138F"/>
    <w:rsid w:val="714CF447"/>
    <w:rsid w:val="722D03A7"/>
    <w:rsid w:val="738A8675"/>
    <w:rsid w:val="74B4B07E"/>
    <w:rsid w:val="74EF49A7"/>
    <w:rsid w:val="756A29D9"/>
    <w:rsid w:val="758C146A"/>
    <w:rsid w:val="75A4EF31"/>
    <w:rsid w:val="75ADD88C"/>
    <w:rsid w:val="77411D46"/>
    <w:rsid w:val="7755A238"/>
    <w:rsid w:val="779CD1AF"/>
    <w:rsid w:val="7A936431"/>
    <w:rsid w:val="7D0BD69E"/>
    <w:rsid w:val="7D39162D"/>
    <w:rsid w:val="7E490A02"/>
    <w:rsid w:val="7F3A14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1EA0C"/>
  <w15:chartTrackingRefBased/>
  <w15:docId w15:val="{EA8649EC-E9AC-4011-8304-C166529A1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s-ES"/>
    </w:rPr>
  </w:style>
  <w:style w:type="paragraph" w:styleId="Ttulo1">
    <w:name w:val="heading 1"/>
    <w:aliases w:val="Remite"/>
    <w:basedOn w:val="Normal"/>
    <w:next w:val="Normal"/>
    <w:link w:val="Ttulo1Car"/>
    <w:uiPriority w:val="9"/>
    <w:qFormat/>
    <w:rsid w:val="00A308A7"/>
    <w:pPr>
      <w:keepNext/>
      <w:spacing w:before="240" w:after="60"/>
      <w:jc w:val="center"/>
      <w:outlineLvl w:val="0"/>
    </w:pPr>
    <w:rPr>
      <w:rFonts w:ascii="Calibri" w:eastAsia="Times New Roman" w:hAnsi="Calibri" w:cs="Times New Roman"/>
      <w:b/>
      <w:bCs/>
      <w:kern w:val="32"/>
      <w:szCs w:val="32"/>
      <w:lang w:val="es-ES_tradnl" w:eastAsia="es-ES"/>
    </w:rPr>
  </w:style>
  <w:style w:type="paragraph" w:styleId="Ttulo2">
    <w:name w:val="heading 2"/>
    <w:aliases w:val="Núm Oficio"/>
    <w:basedOn w:val="Normal"/>
    <w:next w:val="Normal"/>
    <w:link w:val="Ttulo2Car"/>
    <w:uiPriority w:val="9"/>
    <w:unhideWhenUsed/>
    <w:qFormat/>
    <w:rsid w:val="00A308A7"/>
    <w:pPr>
      <w:keepNext/>
      <w:spacing w:before="240" w:after="60"/>
      <w:outlineLvl w:val="1"/>
    </w:pPr>
    <w:rPr>
      <w:rFonts w:ascii="Calibri" w:eastAsia="Times New Roman" w:hAnsi="Calibri" w:cs="Times New Roman"/>
      <w:bCs/>
      <w:iCs/>
      <w:szCs w:val="28"/>
      <w:lang w:val="es-ES_tradnl" w:eastAsia="es-ES"/>
    </w:rPr>
  </w:style>
  <w:style w:type="paragraph" w:styleId="Ttulo3">
    <w:name w:val="heading 3"/>
    <w:basedOn w:val="Normal"/>
    <w:next w:val="Normal"/>
    <w:link w:val="Ttulo3Car"/>
    <w:rsid w:val="00A308A7"/>
    <w:pPr>
      <w:keepNext/>
      <w:keepLines/>
      <w:spacing w:before="280" w:after="80"/>
      <w:outlineLvl w:val="2"/>
    </w:pPr>
    <w:rPr>
      <w:rFonts w:ascii="Cambria" w:eastAsia="Cambria" w:hAnsi="Cambria" w:cs="Cambria"/>
      <w:b/>
      <w:sz w:val="28"/>
      <w:szCs w:val="28"/>
      <w:lang w:val="es-MX" w:eastAsia="es-MX"/>
    </w:rPr>
  </w:style>
  <w:style w:type="paragraph" w:styleId="Ttulo4">
    <w:name w:val="heading 4"/>
    <w:basedOn w:val="Normal"/>
    <w:next w:val="Normal"/>
    <w:link w:val="Ttulo4Car"/>
    <w:rsid w:val="00A308A7"/>
    <w:pPr>
      <w:keepNext/>
      <w:keepLines/>
      <w:spacing w:before="240" w:after="40"/>
      <w:outlineLvl w:val="3"/>
    </w:pPr>
    <w:rPr>
      <w:rFonts w:ascii="Cambria" w:eastAsia="Cambria" w:hAnsi="Cambria" w:cs="Cambria"/>
      <w:b/>
      <w:lang w:val="es-MX" w:eastAsia="es-MX"/>
    </w:rPr>
  </w:style>
  <w:style w:type="paragraph" w:styleId="Ttulo5">
    <w:name w:val="heading 5"/>
    <w:basedOn w:val="Normal"/>
    <w:next w:val="Normal"/>
    <w:link w:val="Ttulo5Car"/>
    <w:rsid w:val="00A308A7"/>
    <w:pPr>
      <w:keepNext/>
      <w:keepLines/>
      <w:spacing w:before="220" w:after="40"/>
      <w:outlineLvl w:val="4"/>
    </w:pPr>
    <w:rPr>
      <w:rFonts w:ascii="Cambria" w:eastAsia="Cambria" w:hAnsi="Cambria" w:cs="Cambria"/>
      <w:b/>
      <w:sz w:val="22"/>
      <w:szCs w:val="22"/>
      <w:lang w:val="es-MX" w:eastAsia="es-MX"/>
    </w:rPr>
  </w:style>
  <w:style w:type="paragraph" w:styleId="Ttulo6">
    <w:name w:val="heading 6"/>
    <w:basedOn w:val="Normal"/>
    <w:next w:val="Normal"/>
    <w:link w:val="Ttulo6Car"/>
    <w:rsid w:val="00A308A7"/>
    <w:pPr>
      <w:keepNext/>
      <w:keepLines/>
      <w:spacing w:before="200" w:after="40"/>
      <w:outlineLvl w:val="5"/>
    </w:pPr>
    <w:rPr>
      <w:rFonts w:ascii="Cambria" w:eastAsia="Cambria" w:hAnsi="Cambria" w:cs="Cambria"/>
      <w:b/>
      <w:sz w:val="20"/>
      <w:szCs w:val="20"/>
      <w:lang w:val="es-MX" w:eastAsia="es-MX"/>
    </w:rPr>
  </w:style>
  <w:style w:type="paragraph" w:styleId="Ttulo8">
    <w:name w:val="heading 8"/>
    <w:basedOn w:val="Normal"/>
    <w:next w:val="Normal"/>
    <w:link w:val="Ttulo8Car"/>
    <w:uiPriority w:val="9"/>
    <w:semiHidden/>
    <w:unhideWhenUsed/>
    <w:qFormat/>
    <w:rsid w:val="00A308A7"/>
    <w:pPr>
      <w:keepNext/>
      <w:keepLines/>
      <w:spacing w:before="200"/>
      <w:outlineLvl w:val="7"/>
    </w:pPr>
    <w:rPr>
      <w:rFonts w:ascii="Cambria" w:eastAsia="Times New Roman" w:hAnsi="Cambria" w:cs="Times New Roman"/>
      <w:color w:val="404040"/>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base,*Header, Car3,Header Char, Car Char4, Car5 Char,Car3,Car51,bases I,Car Char4,Car5 Char,Encabezado Car Car,En-tête 1.1,En-tÍte 1.1,En-tÕte 1.1,En-t’te 1.1,En-títe 1.1,h,Car,encabezado Car Car,ITT i,he,even,Header/Footer"/>
    <w:basedOn w:val="Normal"/>
    <w:link w:val="EncabezadoCar"/>
    <w:uiPriority w:val="99"/>
    <w:unhideWhenUsed/>
    <w:rsid w:val="00A73D65"/>
    <w:pPr>
      <w:tabs>
        <w:tab w:val="center" w:pos="4419"/>
        <w:tab w:val="right" w:pos="8838"/>
      </w:tabs>
    </w:pPr>
  </w:style>
  <w:style w:type="character" w:customStyle="1" w:styleId="EncabezadoCar">
    <w:name w:val="Encabezado Car"/>
    <w:aliases w:val="encabezado Car,base Car,*Header Car, Car3 Car,Header Char Car, Car Char4 Car, Car5 Char Car,Car3 Car,Car51 Car,bases I Car,Car Char4 Car,Car5 Char Car,Encabezado Car Car Car,En-tête 1.1 Car,En-tÍte 1.1 Car,En-tÕte 1.1 Car,En-t’te 1.1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character" w:customStyle="1" w:styleId="Ttulo1Car">
    <w:name w:val="Título 1 Car"/>
    <w:aliases w:val="Remite Car"/>
    <w:basedOn w:val="Fuentedeprrafopredeter"/>
    <w:link w:val="Ttulo1"/>
    <w:uiPriority w:val="9"/>
    <w:rsid w:val="00A308A7"/>
    <w:rPr>
      <w:rFonts w:ascii="Calibri" w:eastAsia="Times New Roman" w:hAnsi="Calibri" w:cs="Times New Roman"/>
      <w:b/>
      <w:bCs/>
      <w:kern w:val="32"/>
      <w:szCs w:val="32"/>
      <w:lang w:val="es-ES_tradnl" w:eastAsia="es-ES"/>
    </w:rPr>
  </w:style>
  <w:style w:type="character" w:customStyle="1" w:styleId="Ttulo2Car">
    <w:name w:val="Título 2 Car"/>
    <w:aliases w:val="Núm Oficio Car"/>
    <w:basedOn w:val="Fuentedeprrafopredeter"/>
    <w:link w:val="Ttulo2"/>
    <w:uiPriority w:val="9"/>
    <w:rsid w:val="00A308A7"/>
    <w:rPr>
      <w:rFonts w:ascii="Calibri" w:eastAsia="Times New Roman" w:hAnsi="Calibri" w:cs="Times New Roman"/>
      <w:bCs/>
      <w:iCs/>
      <w:szCs w:val="28"/>
      <w:lang w:val="es-ES_tradnl" w:eastAsia="es-ES"/>
    </w:rPr>
  </w:style>
  <w:style w:type="character" w:customStyle="1" w:styleId="Ttulo3Car">
    <w:name w:val="Título 3 Car"/>
    <w:basedOn w:val="Fuentedeprrafopredeter"/>
    <w:link w:val="Ttulo3"/>
    <w:rsid w:val="00A308A7"/>
    <w:rPr>
      <w:rFonts w:ascii="Cambria" w:eastAsia="Cambria" w:hAnsi="Cambria" w:cs="Cambria"/>
      <w:b/>
      <w:sz w:val="28"/>
      <w:szCs w:val="28"/>
      <w:lang w:eastAsia="es-MX"/>
    </w:rPr>
  </w:style>
  <w:style w:type="character" w:customStyle="1" w:styleId="Ttulo4Car">
    <w:name w:val="Título 4 Car"/>
    <w:basedOn w:val="Fuentedeprrafopredeter"/>
    <w:link w:val="Ttulo4"/>
    <w:rsid w:val="00A308A7"/>
    <w:rPr>
      <w:rFonts w:ascii="Cambria" w:eastAsia="Cambria" w:hAnsi="Cambria" w:cs="Cambria"/>
      <w:b/>
      <w:lang w:eastAsia="es-MX"/>
    </w:rPr>
  </w:style>
  <w:style w:type="character" w:customStyle="1" w:styleId="Ttulo5Car">
    <w:name w:val="Título 5 Car"/>
    <w:basedOn w:val="Fuentedeprrafopredeter"/>
    <w:link w:val="Ttulo5"/>
    <w:rsid w:val="00A308A7"/>
    <w:rPr>
      <w:rFonts w:ascii="Cambria" w:eastAsia="Cambria" w:hAnsi="Cambria" w:cs="Cambria"/>
      <w:b/>
      <w:sz w:val="22"/>
      <w:szCs w:val="22"/>
      <w:lang w:eastAsia="es-MX"/>
    </w:rPr>
  </w:style>
  <w:style w:type="character" w:customStyle="1" w:styleId="Ttulo6Car">
    <w:name w:val="Título 6 Car"/>
    <w:basedOn w:val="Fuentedeprrafopredeter"/>
    <w:link w:val="Ttulo6"/>
    <w:rsid w:val="00A308A7"/>
    <w:rPr>
      <w:rFonts w:ascii="Cambria" w:eastAsia="Cambria" w:hAnsi="Cambria" w:cs="Cambria"/>
      <w:b/>
      <w:sz w:val="20"/>
      <w:szCs w:val="20"/>
      <w:lang w:eastAsia="es-MX"/>
    </w:rPr>
  </w:style>
  <w:style w:type="character" w:customStyle="1" w:styleId="Ttulo8Car">
    <w:name w:val="Título 8 Car"/>
    <w:basedOn w:val="Fuentedeprrafopredeter"/>
    <w:link w:val="Ttulo8"/>
    <w:uiPriority w:val="9"/>
    <w:semiHidden/>
    <w:rsid w:val="00A308A7"/>
    <w:rPr>
      <w:rFonts w:ascii="Cambria" w:eastAsia="Times New Roman" w:hAnsi="Cambria" w:cs="Times New Roman"/>
      <w:color w:val="404040"/>
      <w:sz w:val="20"/>
      <w:szCs w:val="20"/>
      <w:lang w:val="es-ES_tradnl" w:eastAsia="es-ES"/>
    </w:rPr>
  </w:style>
  <w:style w:type="table" w:customStyle="1" w:styleId="TableNormal">
    <w:name w:val="Table Normal"/>
    <w:rsid w:val="00A308A7"/>
    <w:rPr>
      <w:rFonts w:ascii="Cambria" w:eastAsia="Cambria" w:hAnsi="Cambria" w:cs="Cambria"/>
      <w:lang w:eastAsia="es-MX"/>
    </w:rPr>
    <w:tblPr>
      <w:tblCellMar>
        <w:top w:w="0" w:type="dxa"/>
        <w:left w:w="0" w:type="dxa"/>
        <w:bottom w:w="0" w:type="dxa"/>
        <w:right w:w="0" w:type="dxa"/>
      </w:tblCellMar>
    </w:tblPr>
  </w:style>
  <w:style w:type="paragraph" w:styleId="Ttulo">
    <w:name w:val="Title"/>
    <w:aliases w:val="Lugar-Fecha"/>
    <w:basedOn w:val="Normal"/>
    <w:next w:val="Normal"/>
    <w:link w:val="TtuloCar"/>
    <w:qFormat/>
    <w:rsid w:val="00A308A7"/>
    <w:pPr>
      <w:spacing w:before="240" w:after="60"/>
      <w:jc w:val="right"/>
      <w:outlineLvl w:val="0"/>
    </w:pPr>
    <w:rPr>
      <w:rFonts w:ascii="Calibri" w:eastAsia="Times New Roman" w:hAnsi="Calibri" w:cs="Times New Roman"/>
      <w:bCs/>
      <w:kern w:val="28"/>
      <w:szCs w:val="32"/>
      <w:lang w:val="es-ES_tradnl" w:eastAsia="es-ES"/>
    </w:rPr>
  </w:style>
  <w:style w:type="character" w:customStyle="1" w:styleId="TtuloCar">
    <w:name w:val="Título Car"/>
    <w:aliases w:val="Lugar-Fecha Car"/>
    <w:basedOn w:val="Fuentedeprrafopredeter"/>
    <w:link w:val="Ttulo"/>
    <w:rsid w:val="00A308A7"/>
    <w:rPr>
      <w:rFonts w:ascii="Calibri" w:eastAsia="Times New Roman" w:hAnsi="Calibri" w:cs="Times New Roman"/>
      <w:bCs/>
      <w:kern w:val="28"/>
      <w:szCs w:val="32"/>
      <w:lang w:val="es-ES_tradnl" w:eastAsia="es-ES"/>
    </w:rPr>
  </w:style>
  <w:style w:type="paragraph" w:styleId="Textodeglobo">
    <w:name w:val="Balloon Text"/>
    <w:basedOn w:val="Normal"/>
    <w:link w:val="TextodegloboCar"/>
    <w:semiHidden/>
    <w:unhideWhenUsed/>
    <w:rsid w:val="00A308A7"/>
    <w:rPr>
      <w:rFonts w:ascii="Lucida Grande" w:eastAsia="Cambria" w:hAnsi="Lucida Grande" w:cs="Lucida Grande"/>
      <w:sz w:val="18"/>
      <w:szCs w:val="18"/>
      <w:lang w:val="es-MX" w:eastAsia="es-MX"/>
    </w:rPr>
  </w:style>
  <w:style w:type="character" w:customStyle="1" w:styleId="TextodegloboCar">
    <w:name w:val="Texto de globo Car"/>
    <w:basedOn w:val="Fuentedeprrafopredeter"/>
    <w:link w:val="Textodeglobo"/>
    <w:semiHidden/>
    <w:rsid w:val="00A308A7"/>
    <w:rPr>
      <w:rFonts w:ascii="Lucida Grande" w:eastAsia="Cambria" w:hAnsi="Lucida Grande" w:cs="Lucida Grande"/>
      <w:sz w:val="18"/>
      <w:szCs w:val="18"/>
      <w:lang w:eastAsia="es-MX"/>
    </w:rPr>
  </w:style>
  <w:style w:type="paragraph" w:styleId="Sinespaciado">
    <w:name w:val="No Spacing"/>
    <w:uiPriority w:val="1"/>
    <w:qFormat/>
    <w:rsid w:val="00A308A7"/>
    <w:rPr>
      <w:rFonts w:ascii="Cambria" w:eastAsia="Cambria" w:hAnsi="Cambria" w:cs="Times New Roman"/>
      <w:sz w:val="22"/>
      <w:szCs w:val="22"/>
      <w:lang w:eastAsia="es-MX"/>
    </w:rPr>
  </w:style>
  <w:style w:type="table" w:styleId="Tablaconcuadrcula">
    <w:name w:val="Table Grid"/>
    <w:basedOn w:val="Tablanormal"/>
    <w:uiPriority w:val="39"/>
    <w:rsid w:val="00A308A7"/>
    <w:rPr>
      <w:rFonts w:ascii="Cambria" w:hAnsi="Cambria" w:cs="Cambria"/>
      <w:sz w:val="22"/>
      <w:szCs w:val="22"/>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adrculamedia21">
    <w:name w:val="Cuadrícula media 21"/>
    <w:aliases w:val="Destinatario"/>
    <w:next w:val="Normal"/>
    <w:link w:val="Cuadrculamedia2Car"/>
    <w:uiPriority w:val="1"/>
    <w:qFormat/>
    <w:rsid w:val="00A308A7"/>
    <w:rPr>
      <w:rFonts w:ascii="Calibri" w:eastAsia="Times New Roman" w:hAnsi="Calibri" w:cs="Times New Roman"/>
      <w:b/>
      <w:szCs w:val="22"/>
      <w:lang w:eastAsia="es-MX"/>
    </w:rPr>
  </w:style>
  <w:style w:type="character" w:styleId="Hipervnculo">
    <w:name w:val="Hyperlink"/>
    <w:uiPriority w:val="99"/>
    <w:rsid w:val="00A308A7"/>
    <w:rPr>
      <w:color w:val="0000FF"/>
      <w:u w:val="single"/>
    </w:rPr>
  </w:style>
  <w:style w:type="paragraph" w:customStyle="1" w:styleId="INCISO">
    <w:name w:val="INCISO"/>
    <w:basedOn w:val="Normal"/>
    <w:rsid w:val="00A308A7"/>
    <w:pPr>
      <w:spacing w:after="101" w:line="216" w:lineRule="exact"/>
      <w:ind w:left="1080" w:hanging="360"/>
      <w:jc w:val="both"/>
    </w:pPr>
    <w:rPr>
      <w:rFonts w:ascii="Arial" w:eastAsia="Times New Roman" w:hAnsi="Arial" w:cs="Arial"/>
      <w:sz w:val="18"/>
      <w:szCs w:val="18"/>
      <w:lang w:eastAsia="es-ES"/>
    </w:rPr>
  </w:style>
  <w:style w:type="paragraph" w:styleId="Textoindependiente">
    <w:name w:val="Body Text"/>
    <w:basedOn w:val="Normal"/>
    <w:link w:val="TextoindependienteCar"/>
    <w:uiPriority w:val="99"/>
    <w:rsid w:val="00A308A7"/>
    <w:pPr>
      <w:jc w:val="both"/>
    </w:pPr>
    <w:rPr>
      <w:rFonts w:ascii="Times New Roman" w:eastAsia="Times New Roman" w:hAnsi="Times New Roman" w:cs="Times New Roman"/>
      <w:szCs w:val="20"/>
      <w:lang w:val="es-ES_tradnl" w:eastAsia="es-ES"/>
    </w:rPr>
  </w:style>
  <w:style w:type="character" w:customStyle="1" w:styleId="TextoindependienteCar">
    <w:name w:val="Texto independiente Car"/>
    <w:basedOn w:val="Fuentedeprrafopredeter"/>
    <w:link w:val="Textoindependiente"/>
    <w:uiPriority w:val="99"/>
    <w:rsid w:val="00A308A7"/>
    <w:rPr>
      <w:rFonts w:ascii="Times New Roman" w:eastAsia="Times New Roman" w:hAnsi="Times New Roman" w:cs="Times New Roman"/>
      <w:szCs w:val="20"/>
      <w:lang w:val="es-ES_tradnl" w:eastAsia="es-ES"/>
    </w:rPr>
  </w:style>
  <w:style w:type="paragraph" w:styleId="Textoindependiente2">
    <w:name w:val="Body Text 2"/>
    <w:basedOn w:val="Normal"/>
    <w:link w:val="Textoindependiente2Car"/>
    <w:uiPriority w:val="99"/>
    <w:unhideWhenUsed/>
    <w:rsid w:val="00A308A7"/>
    <w:pPr>
      <w:spacing w:after="120" w:line="480" w:lineRule="auto"/>
      <w:jc w:val="both"/>
    </w:pPr>
    <w:rPr>
      <w:rFonts w:ascii="Cambria" w:eastAsia="Cambria" w:hAnsi="Cambria" w:cs="Times New Roman"/>
      <w:lang w:val="es-ES_tradnl" w:eastAsia="es-MX"/>
    </w:rPr>
  </w:style>
  <w:style w:type="character" w:customStyle="1" w:styleId="Textoindependiente2Car">
    <w:name w:val="Texto independiente 2 Car"/>
    <w:basedOn w:val="Fuentedeprrafopredeter"/>
    <w:link w:val="Textoindependiente2"/>
    <w:uiPriority w:val="99"/>
    <w:rsid w:val="00A308A7"/>
    <w:rPr>
      <w:rFonts w:ascii="Cambria" w:eastAsia="Cambria" w:hAnsi="Cambria" w:cs="Times New Roman"/>
      <w:lang w:val="es-ES_tradnl" w:eastAsia="es-MX"/>
    </w:rPr>
  </w:style>
  <w:style w:type="paragraph" w:styleId="NormalWeb">
    <w:name w:val="Normal (Web)"/>
    <w:basedOn w:val="Normal"/>
    <w:uiPriority w:val="99"/>
    <w:unhideWhenUsed/>
    <w:rsid w:val="00A308A7"/>
    <w:pPr>
      <w:spacing w:before="100" w:beforeAutospacing="1" w:after="100" w:afterAutospacing="1"/>
      <w:jc w:val="both"/>
    </w:pPr>
    <w:rPr>
      <w:rFonts w:ascii="Times New Roman" w:eastAsia="Times New Roman" w:hAnsi="Times New Roman" w:cs="Times New Roman"/>
      <w:lang w:val="es-MX" w:eastAsia="es-MX"/>
    </w:rPr>
  </w:style>
  <w:style w:type="paragraph" w:customStyle="1" w:styleId="Frotiregular">
    <w:name w:val="Frotiregular"/>
    <w:basedOn w:val="Encabezado"/>
    <w:rsid w:val="00A308A7"/>
    <w:pPr>
      <w:tabs>
        <w:tab w:val="clear" w:pos="4419"/>
        <w:tab w:val="clear" w:pos="8838"/>
      </w:tabs>
      <w:jc w:val="both"/>
    </w:pPr>
    <w:rPr>
      <w:rFonts w:ascii="R Frutiger Roman" w:eastAsia="Times New Roman" w:hAnsi="R Frutiger Roman" w:cs="Times New Roman"/>
      <w:szCs w:val="20"/>
      <w:lang w:val="pt-BR" w:eastAsia="es-ES"/>
    </w:rPr>
  </w:style>
  <w:style w:type="character" w:customStyle="1" w:styleId="A6">
    <w:name w:val="A6"/>
    <w:rsid w:val="00A308A7"/>
    <w:rPr>
      <w:rFonts w:cs="Century"/>
      <w:color w:val="000000"/>
      <w:sz w:val="14"/>
      <w:szCs w:val="14"/>
    </w:rPr>
  </w:style>
  <w:style w:type="character" w:customStyle="1" w:styleId="Cuadrculamedia2Car">
    <w:name w:val="Cuadrícula media 2 Car"/>
    <w:aliases w:val="Destinatario Car"/>
    <w:link w:val="Cuadrculamedia21"/>
    <w:uiPriority w:val="1"/>
    <w:rsid w:val="00A308A7"/>
    <w:rPr>
      <w:rFonts w:ascii="Calibri" w:eastAsia="Times New Roman" w:hAnsi="Calibri" w:cs="Times New Roman"/>
      <w:b/>
      <w:szCs w:val="22"/>
      <w:lang w:eastAsia="es-MX"/>
    </w:rPr>
  </w:style>
  <w:style w:type="paragraph" w:styleId="Subttulo">
    <w:name w:val="Subtitle"/>
    <w:basedOn w:val="Normal"/>
    <w:next w:val="Normal"/>
    <w:link w:val="SubttuloCar"/>
    <w:rsid w:val="00A308A7"/>
    <w:pPr>
      <w:spacing w:after="60"/>
    </w:pPr>
    <w:rPr>
      <w:rFonts w:ascii="Calibri" w:eastAsia="Calibri" w:hAnsi="Calibri" w:cs="Calibri"/>
      <w:sz w:val="16"/>
      <w:szCs w:val="16"/>
      <w:lang w:val="es-MX" w:eastAsia="es-MX"/>
    </w:rPr>
  </w:style>
  <w:style w:type="character" w:customStyle="1" w:styleId="SubttuloCar">
    <w:name w:val="Subtítulo Car"/>
    <w:basedOn w:val="Fuentedeprrafopredeter"/>
    <w:link w:val="Subttulo"/>
    <w:rsid w:val="00A308A7"/>
    <w:rPr>
      <w:rFonts w:ascii="Calibri" w:eastAsia="Calibri" w:hAnsi="Calibri" w:cs="Calibri"/>
      <w:sz w:val="16"/>
      <w:szCs w:val="16"/>
      <w:lang w:eastAsia="es-MX"/>
    </w:rPr>
  </w:style>
  <w:style w:type="paragraph" w:styleId="Prrafodelista">
    <w:name w:val="List Paragraph"/>
    <w:aliases w:val="lp1,List Paragraph1,Bullet 1,List Paragraph Char Char,b1,Listas,List Paragraph11,Use Case List Paragraph,lp11,Bullet List,FooterText,numbered,Paragraphe de liste1,Bulletr List Paragraph,列出段落,列出段落1,bullets2,Tablas,Dot pt,No Spacing1,DH1"/>
    <w:basedOn w:val="Normal"/>
    <w:link w:val="PrrafodelistaCar"/>
    <w:uiPriority w:val="34"/>
    <w:qFormat/>
    <w:rsid w:val="00A308A7"/>
    <w:pPr>
      <w:ind w:left="720"/>
      <w:contextualSpacing/>
    </w:pPr>
    <w:rPr>
      <w:rFonts w:ascii="Cambria" w:eastAsia="MS Mincho" w:hAnsi="Cambria" w:cs="Times New Roman"/>
      <w:lang w:val="es-ES_tradnl" w:eastAsia="es-ES"/>
    </w:rPr>
  </w:style>
  <w:style w:type="paragraph" w:styleId="Textodebloque">
    <w:name w:val="Block Text"/>
    <w:basedOn w:val="Normal"/>
    <w:unhideWhenUsed/>
    <w:rsid w:val="00A308A7"/>
    <w:pPr>
      <w:tabs>
        <w:tab w:val="left" w:pos="0"/>
        <w:tab w:val="left" w:pos="10490"/>
      </w:tabs>
      <w:ind w:left="5103" w:right="902"/>
      <w:jc w:val="both"/>
    </w:pPr>
    <w:rPr>
      <w:rFonts w:ascii="Tahoma" w:eastAsia="Times New Roman" w:hAnsi="Tahoma" w:cs="Times New Roman"/>
      <w:b/>
      <w:i/>
      <w:sz w:val="22"/>
      <w:szCs w:val="20"/>
      <w:lang w:eastAsia="es-ES"/>
    </w:rPr>
  </w:style>
  <w:style w:type="paragraph" w:customStyle="1" w:styleId="texto">
    <w:name w:val="texto"/>
    <w:basedOn w:val="Normal"/>
    <w:rsid w:val="00A308A7"/>
    <w:pPr>
      <w:spacing w:after="101" w:line="216" w:lineRule="atLeast"/>
      <w:ind w:firstLine="288"/>
      <w:jc w:val="both"/>
    </w:pPr>
    <w:rPr>
      <w:rFonts w:ascii="Arial" w:eastAsia="Times New Roman" w:hAnsi="Arial" w:cs="Times New Roman"/>
      <w:sz w:val="18"/>
      <w:szCs w:val="20"/>
      <w:lang w:val="es-MX" w:eastAsia="es-ES"/>
    </w:rPr>
  </w:style>
  <w:style w:type="paragraph" w:customStyle="1" w:styleId="Texto0">
    <w:name w:val="Texto"/>
    <w:basedOn w:val="Normal"/>
    <w:link w:val="TextoCar"/>
    <w:rsid w:val="00A308A7"/>
    <w:pPr>
      <w:spacing w:after="101" w:line="216" w:lineRule="exact"/>
      <w:ind w:firstLine="288"/>
      <w:jc w:val="both"/>
    </w:pPr>
    <w:rPr>
      <w:rFonts w:ascii="Arial" w:eastAsia="Times New Roman" w:hAnsi="Arial" w:cs="Times New Roman"/>
      <w:sz w:val="18"/>
      <w:szCs w:val="18"/>
      <w:lang w:val="x-none" w:eastAsia="x-none"/>
    </w:rPr>
  </w:style>
  <w:style w:type="character" w:customStyle="1" w:styleId="TextoCar">
    <w:name w:val="Texto Car"/>
    <w:link w:val="Texto0"/>
    <w:locked/>
    <w:rsid w:val="00A308A7"/>
    <w:rPr>
      <w:rFonts w:ascii="Arial" w:eastAsia="Times New Roman" w:hAnsi="Arial" w:cs="Times New Roman"/>
      <w:sz w:val="18"/>
      <w:szCs w:val="18"/>
      <w:lang w:val="x-none" w:eastAsia="x-none"/>
    </w:rPr>
  </w:style>
  <w:style w:type="paragraph" w:styleId="Sangradetextonormal">
    <w:name w:val="Body Text Indent"/>
    <w:basedOn w:val="Normal"/>
    <w:link w:val="SangradetextonormalCar"/>
    <w:uiPriority w:val="99"/>
    <w:unhideWhenUsed/>
    <w:rsid w:val="00A308A7"/>
    <w:pPr>
      <w:spacing w:after="120"/>
      <w:ind w:left="283"/>
    </w:pPr>
    <w:rPr>
      <w:rFonts w:ascii="Cambria" w:eastAsia="MS Mincho" w:hAnsi="Cambria" w:cs="Times New Roman"/>
      <w:lang w:val="es-ES_tradnl" w:eastAsia="es-ES"/>
    </w:rPr>
  </w:style>
  <w:style w:type="character" w:customStyle="1" w:styleId="SangradetextonormalCar">
    <w:name w:val="Sangría de texto normal Car"/>
    <w:basedOn w:val="Fuentedeprrafopredeter"/>
    <w:link w:val="Sangradetextonormal"/>
    <w:uiPriority w:val="99"/>
    <w:rsid w:val="00A308A7"/>
    <w:rPr>
      <w:rFonts w:ascii="Cambria" w:eastAsia="MS Mincho" w:hAnsi="Cambria" w:cs="Times New Roman"/>
      <w:lang w:val="es-ES_tradnl" w:eastAsia="es-ES"/>
    </w:rPr>
  </w:style>
  <w:style w:type="character" w:customStyle="1" w:styleId="uficommentbody">
    <w:name w:val="uficommentbody"/>
    <w:rsid w:val="00A308A7"/>
  </w:style>
  <w:style w:type="paragraph" w:customStyle="1" w:styleId="Default">
    <w:name w:val="Default"/>
    <w:rsid w:val="00A308A7"/>
    <w:pPr>
      <w:autoSpaceDE w:val="0"/>
      <w:autoSpaceDN w:val="0"/>
      <w:adjustRightInd w:val="0"/>
    </w:pPr>
    <w:rPr>
      <w:rFonts w:ascii="Myriad Roman" w:eastAsia="Cambria" w:hAnsi="Myriad Roman" w:cs="Myriad Roman"/>
      <w:color w:val="000000"/>
      <w:lang w:eastAsia="es-MX"/>
    </w:rPr>
  </w:style>
  <w:style w:type="character" w:styleId="Hipervnculovisitado">
    <w:name w:val="FollowedHyperlink"/>
    <w:uiPriority w:val="99"/>
    <w:semiHidden/>
    <w:unhideWhenUsed/>
    <w:rsid w:val="00A308A7"/>
    <w:rPr>
      <w:color w:val="800080"/>
      <w:u w:val="single"/>
    </w:rPr>
  </w:style>
  <w:style w:type="character" w:styleId="nfasis">
    <w:name w:val="Emphasis"/>
    <w:qFormat/>
    <w:rsid w:val="00A308A7"/>
    <w:rPr>
      <w:i/>
      <w:iCs/>
    </w:rPr>
  </w:style>
  <w:style w:type="paragraph" w:styleId="Lista">
    <w:name w:val="List"/>
    <w:basedOn w:val="Normal"/>
    <w:uiPriority w:val="99"/>
    <w:unhideWhenUsed/>
    <w:rsid w:val="00A308A7"/>
    <w:pPr>
      <w:ind w:left="283" w:hanging="283"/>
      <w:contextualSpacing/>
    </w:pPr>
    <w:rPr>
      <w:rFonts w:ascii="Cambria" w:eastAsia="MS Mincho" w:hAnsi="Cambria" w:cs="Times New Roman"/>
      <w:lang w:val="es-ES_tradnl" w:eastAsia="es-ES"/>
    </w:rPr>
  </w:style>
  <w:style w:type="paragraph" w:styleId="Lista2">
    <w:name w:val="List 2"/>
    <w:basedOn w:val="Normal"/>
    <w:uiPriority w:val="99"/>
    <w:unhideWhenUsed/>
    <w:rsid w:val="00A308A7"/>
    <w:pPr>
      <w:ind w:left="566" w:hanging="283"/>
      <w:contextualSpacing/>
    </w:pPr>
    <w:rPr>
      <w:rFonts w:ascii="Cambria" w:eastAsia="MS Mincho" w:hAnsi="Cambria" w:cs="Times New Roman"/>
      <w:lang w:val="es-ES_tradnl" w:eastAsia="es-ES"/>
    </w:rPr>
  </w:style>
  <w:style w:type="paragraph" w:styleId="Lista3">
    <w:name w:val="List 3"/>
    <w:basedOn w:val="Normal"/>
    <w:uiPriority w:val="99"/>
    <w:unhideWhenUsed/>
    <w:rsid w:val="00A308A7"/>
    <w:pPr>
      <w:ind w:left="849" w:hanging="283"/>
      <w:contextualSpacing/>
    </w:pPr>
    <w:rPr>
      <w:rFonts w:ascii="Cambria" w:eastAsia="MS Mincho" w:hAnsi="Cambria" w:cs="Times New Roman"/>
      <w:lang w:val="es-ES_tradnl" w:eastAsia="es-ES"/>
    </w:rPr>
  </w:style>
  <w:style w:type="paragraph" w:styleId="Saludo">
    <w:name w:val="Salutation"/>
    <w:basedOn w:val="Normal"/>
    <w:next w:val="Normal"/>
    <w:link w:val="SaludoCar"/>
    <w:uiPriority w:val="99"/>
    <w:unhideWhenUsed/>
    <w:rsid w:val="00A308A7"/>
    <w:rPr>
      <w:rFonts w:ascii="Cambria" w:eastAsia="MS Mincho" w:hAnsi="Cambria" w:cs="Times New Roman"/>
      <w:lang w:val="es-ES_tradnl" w:eastAsia="es-ES"/>
    </w:rPr>
  </w:style>
  <w:style w:type="character" w:customStyle="1" w:styleId="SaludoCar">
    <w:name w:val="Saludo Car"/>
    <w:basedOn w:val="Fuentedeprrafopredeter"/>
    <w:link w:val="Saludo"/>
    <w:uiPriority w:val="99"/>
    <w:rsid w:val="00A308A7"/>
    <w:rPr>
      <w:rFonts w:ascii="Cambria" w:eastAsia="MS Mincho" w:hAnsi="Cambria" w:cs="Times New Roman"/>
      <w:lang w:val="es-ES_tradnl" w:eastAsia="es-ES"/>
    </w:rPr>
  </w:style>
  <w:style w:type="paragraph" w:styleId="Cierre">
    <w:name w:val="Closing"/>
    <w:basedOn w:val="Normal"/>
    <w:link w:val="CierreCar"/>
    <w:uiPriority w:val="99"/>
    <w:unhideWhenUsed/>
    <w:rsid w:val="00A308A7"/>
    <w:pPr>
      <w:ind w:left="4252"/>
    </w:pPr>
    <w:rPr>
      <w:rFonts w:ascii="Cambria" w:eastAsia="MS Mincho" w:hAnsi="Cambria" w:cs="Times New Roman"/>
      <w:lang w:val="es-ES_tradnl" w:eastAsia="es-ES"/>
    </w:rPr>
  </w:style>
  <w:style w:type="character" w:customStyle="1" w:styleId="CierreCar">
    <w:name w:val="Cierre Car"/>
    <w:basedOn w:val="Fuentedeprrafopredeter"/>
    <w:link w:val="Cierre"/>
    <w:uiPriority w:val="99"/>
    <w:rsid w:val="00A308A7"/>
    <w:rPr>
      <w:rFonts w:ascii="Cambria" w:eastAsia="MS Mincho" w:hAnsi="Cambria" w:cs="Times New Roman"/>
      <w:lang w:val="es-ES_tradnl" w:eastAsia="es-ES"/>
    </w:rPr>
  </w:style>
  <w:style w:type="paragraph" w:styleId="Listaconvietas">
    <w:name w:val="List Bullet"/>
    <w:basedOn w:val="Normal"/>
    <w:uiPriority w:val="99"/>
    <w:unhideWhenUsed/>
    <w:rsid w:val="00A308A7"/>
    <w:pPr>
      <w:numPr>
        <w:numId w:val="2"/>
      </w:numPr>
      <w:contextualSpacing/>
    </w:pPr>
    <w:rPr>
      <w:rFonts w:ascii="Cambria" w:eastAsia="MS Mincho" w:hAnsi="Cambria" w:cs="Times New Roman"/>
      <w:lang w:val="es-ES_tradnl" w:eastAsia="es-ES"/>
    </w:rPr>
  </w:style>
  <w:style w:type="paragraph" w:customStyle="1" w:styleId="ListaCC">
    <w:name w:val="Lista CC."/>
    <w:basedOn w:val="Normal"/>
    <w:uiPriority w:val="99"/>
    <w:rsid w:val="00A308A7"/>
    <w:rPr>
      <w:rFonts w:ascii="Cambria" w:eastAsia="MS Mincho" w:hAnsi="Cambria" w:cs="Times New Roman"/>
      <w:lang w:val="es-ES_tradnl" w:eastAsia="es-ES"/>
    </w:rPr>
  </w:style>
  <w:style w:type="paragraph" w:styleId="Firma">
    <w:name w:val="Signature"/>
    <w:basedOn w:val="Normal"/>
    <w:link w:val="FirmaCar"/>
    <w:uiPriority w:val="99"/>
    <w:unhideWhenUsed/>
    <w:rsid w:val="00A308A7"/>
    <w:pPr>
      <w:ind w:left="4252"/>
    </w:pPr>
    <w:rPr>
      <w:rFonts w:ascii="Cambria" w:eastAsia="MS Mincho" w:hAnsi="Cambria" w:cs="Times New Roman"/>
      <w:lang w:val="es-ES_tradnl" w:eastAsia="es-ES"/>
    </w:rPr>
  </w:style>
  <w:style w:type="character" w:customStyle="1" w:styleId="FirmaCar">
    <w:name w:val="Firma Car"/>
    <w:basedOn w:val="Fuentedeprrafopredeter"/>
    <w:link w:val="Firma"/>
    <w:uiPriority w:val="99"/>
    <w:rsid w:val="00A308A7"/>
    <w:rPr>
      <w:rFonts w:ascii="Cambria" w:eastAsia="MS Mincho" w:hAnsi="Cambria" w:cs="Times New Roman"/>
      <w:lang w:val="es-ES_tradnl" w:eastAsia="es-ES"/>
    </w:rPr>
  </w:style>
  <w:style w:type="paragraph" w:customStyle="1" w:styleId="Lneadeasunto">
    <w:name w:val="Línea de asunto"/>
    <w:basedOn w:val="Normal"/>
    <w:uiPriority w:val="99"/>
    <w:rsid w:val="00A308A7"/>
    <w:rPr>
      <w:rFonts w:ascii="Cambria" w:eastAsia="MS Mincho" w:hAnsi="Cambria" w:cs="Times New Roman"/>
      <w:lang w:val="es-ES_tradnl" w:eastAsia="es-ES"/>
    </w:rPr>
  </w:style>
  <w:style w:type="paragraph" w:customStyle="1" w:styleId="Firmapuesto">
    <w:name w:val="Firma puesto"/>
    <w:basedOn w:val="Firma"/>
    <w:uiPriority w:val="99"/>
    <w:rsid w:val="00A308A7"/>
  </w:style>
  <w:style w:type="paragraph" w:styleId="Textoindependienteprimerasangra2">
    <w:name w:val="Body Text First Indent 2"/>
    <w:basedOn w:val="Sangradetextonormal"/>
    <w:link w:val="Textoindependienteprimerasangra2Car"/>
    <w:uiPriority w:val="99"/>
    <w:unhideWhenUsed/>
    <w:rsid w:val="00A308A7"/>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A308A7"/>
    <w:rPr>
      <w:rFonts w:ascii="Cambria" w:eastAsia="MS Mincho" w:hAnsi="Cambria" w:cs="Times New Roman"/>
      <w:lang w:val="es-ES_tradnl" w:eastAsia="es-ES"/>
    </w:rPr>
  </w:style>
  <w:style w:type="character" w:styleId="Fuerte">
    <w:name w:val="Strong"/>
    <w:qFormat/>
    <w:rsid w:val="00A308A7"/>
    <w:rPr>
      <w:b/>
      <w:bCs/>
    </w:rPr>
  </w:style>
  <w:style w:type="character" w:customStyle="1" w:styleId="PrrafodelistaCar">
    <w:name w:val="Párrafo de lista Car"/>
    <w:aliases w:val="lp1 Car,List Paragraph1 Car,Bullet 1 Car,List Paragraph Char Char Car,b1 Car,Listas Car,List Paragraph11 Car,Use Case List Paragraph Car,lp11 Car,Bullet List Car,FooterText Car,numbered Car,Paragraphe de liste1 Car,列出段落 Car,DH1 Car"/>
    <w:link w:val="Prrafodelista"/>
    <w:uiPriority w:val="34"/>
    <w:qFormat/>
    <w:rsid w:val="00A308A7"/>
    <w:rPr>
      <w:rFonts w:ascii="Cambria" w:eastAsia="MS Mincho" w:hAnsi="Cambria" w:cs="Times New Roman"/>
      <w:lang w:val="es-ES_tradnl" w:eastAsia="es-ES"/>
    </w:rPr>
  </w:style>
  <w:style w:type="character" w:customStyle="1" w:styleId="apple-converted-space">
    <w:name w:val="apple-converted-space"/>
    <w:rsid w:val="00A308A7"/>
  </w:style>
  <w:style w:type="paragraph" w:customStyle="1" w:styleId="n2">
    <w:name w:val="n2"/>
    <w:basedOn w:val="Normal"/>
    <w:uiPriority w:val="99"/>
    <w:rsid w:val="00A308A7"/>
    <w:pPr>
      <w:spacing w:before="100" w:beforeAutospacing="1" w:after="100" w:afterAutospacing="1"/>
    </w:pPr>
    <w:rPr>
      <w:rFonts w:ascii="Times New Roman" w:eastAsia="Times New Roman" w:hAnsi="Times New Roman" w:cs="Times New Roman"/>
      <w:lang w:val="es-MX" w:eastAsia="es-MX"/>
    </w:rPr>
  </w:style>
  <w:style w:type="paragraph" w:customStyle="1" w:styleId="j">
    <w:name w:val="j"/>
    <w:basedOn w:val="Normal"/>
    <w:uiPriority w:val="99"/>
    <w:rsid w:val="00A308A7"/>
    <w:pPr>
      <w:spacing w:before="100" w:beforeAutospacing="1" w:after="100" w:afterAutospacing="1"/>
    </w:pPr>
    <w:rPr>
      <w:rFonts w:ascii="Times New Roman" w:eastAsia="Times New Roman" w:hAnsi="Times New Roman" w:cs="Times New Roman"/>
      <w:lang w:val="es-MX" w:eastAsia="es-MX"/>
    </w:rPr>
  </w:style>
  <w:style w:type="character" w:customStyle="1" w:styleId="nacep">
    <w:name w:val="n_acep"/>
    <w:rsid w:val="00A308A7"/>
  </w:style>
  <w:style w:type="paragraph" w:customStyle="1" w:styleId="Outline">
    <w:name w:val="Outline"/>
    <w:basedOn w:val="Normal"/>
    <w:uiPriority w:val="99"/>
    <w:rsid w:val="00A308A7"/>
    <w:pPr>
      <w:spacing w:before="240"/>
    </w:pPr>
    <w:rPr>
      <w:rFonts w:ascii="Palatino Linotype" w:eastAsia="Times New Roman" w:hAnsi="Palatino Linotype" w:cs="Times New Roman"/>
      <w:kern w:val="28"/>
      <w:sz w:val="20"/>
      <w:szCs w:val="20"/>
      <w:lang w:val="en-US" w:eastAsia="es-MX"/>
    </w:rPr>
  </w:style>
  <w:style w:type="character" w:customStyle="1" w:styleId="EncabezadoCar1">
    <w:name w:val="Encabezado Car1"/>
    <w:aliases w:val="encabezado Car1,*Header Car1"/>
    <w:semiHidden/>
    <w:rsid w:val="00A308A7"/>
    <w:rPr>
      <w:sz w:val="24"/>
      <w:szCs w:val="24"/>
      <w:lang w:val="es-ES_tradnl" w:eastAsia="es-ES"/>
    </w:rPr>
  </w:style>
  <w:style w:type="paragraph" w:styleId="Citadestacada">
    <w:name w:val="Intense Quote"/>
    <w:basedOn w:val="Normal"/>
    <w:next w:val="Normal"/>
    <w:link w:val="CitadestacadaCar"/>
    <w:uiPriority w:val="60"/>
    <w:qFormat/>
    <w:rsid w:val="00A308A7"/>
    <w:pPr>
      <w:pBdr>
        <w:bottom w:val="single" w:sz="4" w:space="4" w:color="4F81BD"/>
      </w:pBdr>
      <w:spacing w:before="200" w:after="280"/>
      <w:ind w:left="936" w:right="936"/>
    </w:pPr>
    <w:rPr>
      <w:rFonts w:ascii="Cambria" w:eastAsia="MS Mincho" w:hAnsi="Cambria" w:cs="Times New Roman"/>
      <w:b/>
      <w:bCs/>
      <w:i/>
      <w:iCs/>
      <w:color w:val="4F81BD"/>
      <w:lang w:val="es-ES_tradnl" w:eastAsia="es-ES"/>
    </w:rPr>
  </w:style>
  <w:style w:type="character" w:customStyle="1" w:styleId="CitadestacadaCar">
    <w:name w:val="Cita destacada Car"/>
    <w:basedOn w:val="Fuentedeprrafopredeter"/>
    <w:link w:val="Citadestacada"/>
    <w:uiPriority w:val="60"/>
    <w:rsid w:val="00A308A7"/>
    <w:rPr>
      <w:rFonts w:ascii="Cambria" w:eastAsia="MS Mincho" w:hAnsi="Cambria" w:cs="Times New Roman"/>
      <w:b/>
      <w:bCs/>
      <w:i/>
      <w:iCs/>
      <w:color w:val="4F81BD"/>
      <w:lang w:val="es-ES_tradnl" w:eastAsia="es-ES"/>
    </w:rPr>
  </w:style>
  <w:style w:type="paragraph" w:styleId="Textosinformato">
    <w:name w:val="Plain Text"/>
    <w:basedOn w:val="Normal"/>
    <w:link w:val="TextosinformatoCar"/>
    <w:rsid w:val="00A308A7"/>
    <w:rPr>
      <w:rFonts w:ascii="Courier New" w:eastAsia="Times New Roman" w:hAnsi="Courier New" w:cs="Times New Roman"/>
      <w:sz w:val="20"/>
      <w:szCs w:val="20"/>
      <w:lang w:val="x-none" w:eastAsia="es-ES"/>
    </w:rPr>
  </w:style>
  <w:style w:type="character" w:customStyle="1" w:styleId="TextosinformatoCar">
    <w:name w:val="Texto sin formato Car"/>
    <w:basedOn w:val="Fuentedeprrafopredeter"/>
    <w:link w:val="Textosinformato"/>
    <w:rsid w:val="00A308A7"/>
    <w:rPr>
      <w:rFonts w:ascii="Courier New" w:eastAsia="Times New Roman" w:hAnsi="Courier New" w:cs="Times New Roman"/>
      <w:sz w:val="20"/>
      <w:szCs w:val="20"/>
      <w:lang w:val="x-none" w:eastAsia="es-ES"/>
    </w:rPr>
  </w:style>
  <w:style w:type="table" w:styleId="Listamedia2">
    <w:name w:val="Medium List 2"/>
    <w:basedOn w:val="Tablanormal"/>
    <w:uiPriority w:val="66"/>
    <w:rsid w:val="00A308A7"/>
    <w:rPr>
      <w:rFonts w:ascii="Cambria" w:eastAsia="Times New Roman" w:hAnsi="Cambria" w:cs="Times New Roman"/>
      <w:color w:val="000000"/>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Cuadrculamedia2">
    <w:name w:val="Medium Grid 2"/>
    <w:basedOn w:val="Tablanormal"/>
    <w:uiPriority w:val="68"/>
    <w:rsid w:val="00A308A7"/>
    <w:rPr>
      <w:rFonts w:ascii="Cambria" w:eastAsia="Times New Roman" w:hAnsi="Cambria" w:cs="Times New Roman"/>
      <w:color w:val="000000"/>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Cuadrculamedia2-nfasis3">
    <w:name w:val="Medium Grid 2 Accent 3"/>
    <w:basedOn w:val="Tablanormal"/>
    <w:uiPriority w:val="68"/>
    <w:rsid w:val="00A308A7"/>
    <w:rPr>
      <w:rFonts w:ascii="Cambria" w:eastAsia="Times New Roman" w:hAnsi="Cambria" w:cs="Times New Roman"/>
      <w:color w:val="000000"/>
      <w:sz w:val="20"/>
      <w:szCs w:val="20"/>
      <w:lang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paragraph" w:customStyle="1" w:styleId="ROMANOS">
    <w:name w:val="ROMANOS"/>
    <w:basedOn w:val="Normal"/>
    <w:rsid w:val="00A308A7"/>
    <w:pPr>
      <w:spacing w:after="101" w:line="216" w:lineRule="atLeast"/>
      <w:ind w:left="810" w:hanging="540"/>
      <w:jc w:val="both"/>
    </w:pPr>
    <w:rPr>
      <w:rFonts w:ascii="Arial" w:eastAsia="Times New Roman" w:hAnsi="Arial" w:cs="Times New Roman"/>
      <w:sz w:val="18"/>
      <w:szCs w:val="20"/>
      <w:lang w:val="es-ES_tradnl" w:eastAsia="es-ES"/>
    </w:rPr>
  </w:style>
  <w:style w:type="table" w:customStyle="1" w:styleId="Tablaconcuadrcula1">
    <w:name w:val="Tabla con cuadrícula1"/>
    <w:basedOn w:val="Tablanormal"/>
    <w:next w:val="Tablaconcuadrcula"/>
    <w:uiPriority w:val="59"/>
    <w:rsid w:val="00A308A7"/>
    <w:rPr>
      <w:rFonts w:ascii="Cambria" w:eastAsia="Cambria" w:hAnsi="Cambria"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cinsinresolver1">
    <w:name w:val="Mención sin resolver1"/>
    <w:uiPriority w:val="99"/>
    <w:semiHidden/>
    <w:unhideWhenUsed/>
    <w:rsid w:val="00A308A7"/>
    <w:rPr>
      <w:color w:val="808080"/>
      <w:shd w:val="clear" w:color="auto" w:fill="E6E6E6"/>
    </w:rPr>
  </w:style>
  <w:style w:type="character" w:styleId="Refdecomentario">
    <w:name w:val="annotation reference"/>
    <w:uiPriority w:val="99"/>
    <w:unhideWhenUsed/>
    <w:rsid w:val="00A308A7"/>
    <w:rPr>
      <w:sz w:val="16"/>
      <w:szCs w:val="16"/>
    </w:rPr>
  </w:style>
  <w:style w:type="paragraph" w:styleId="Textocomentario">
    <w:name w:val="annotation text"/>
    <w:basedOn w:val="Normal"/>
    <w:link w:val="TextocomentarioCar"/>
    <w:uiPriority w:val="99"/>
    <w:unhideWhenUsed/>
    <w:rsid w:val="00A308A7"/>
    <w:rPr>
      <w:rFonts w:ascii="Cambria" w:eastAsia="MS Mincho" w:hAnsi="Cambria" w:cs="Times New Roman"/>
      <w:sz w:val="20"/>
      <w:szCs w:val="20"/>
      <w:lang w:val="es-ES_tradnl" w:eastAsia="es-ES"/>
    </w:rPr>
  </w:style>
  <w:style w:type="character" w:customStyle="1" w:styleId="TextocomentarioCar">
    <w:name w:val="Texto comentario Car"/>
    <w:basedOn w:val="Fuentedeprrafopredeter"/>
    <w:link w:val="Textocomentario"/>
    <w:uiPriority w:val="99"/>
    <w:rsid w:val="00A308A7"/>
    <w:rPr>
      <w:rFonts w:ascii="Cambria" w:eastAsia="MS Mincho" w:hAnsi="Cambria"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A308A7"/>
    <w:rPr>
      <w:b/>
      <w:bCs/>
    </w:rPr>
  </w:style>
  <w:style w:type="character" w:customStyle="1" w:styleId="AsuntodelcomentarioCar">
    <w:name w:val="Asunto del comentario Car"/>
    <w:basedOn w:val="TextocomentarioCar"/>
    <w:link w:val="Asuntodelcomentario"/>
    <w:uiPriority w:val="99"/>
    <w:semiHidden/>
    <w:rsid w:val="00A308A7"/>
    <w:rPr>
      <w:rFonts w:ascii="Cambria" w:eastAsia="MS Mincho" w:hAnsi="Cambria" w:cs="Times New Roman"/>
      <w:b/>
      <w:bCs/>
      <w:sz w:val="20"/>
      <w:szCs w:val="20"/>
      <w:lang w:val="es-ES_tradnl" w:eastAsia="es-ES"/>
    </w:rPr>
  </w:style>
  <w:style w:type="paragraph" w:styleId="Revisin">
    <w:name w:val="Revision"/>
    <w:hidden/>
    <w:uiPriority w:val="99"/>
    <w:semiHidden/>
    <w:rsid w:val="00A308A7"/>
    <w:rPr>
      <w:rFonts w:ascii="Cambria" w:eastAsia="MS Mincho" w:hAnsi="Cambria" w:cs="Times New Roman"/>
      <w:lang w:val="es-ES_tradnl" w:eastAsia="es-ES"/>
    </w:rPr>
  </w:style>
  <w:style w:type="paragraph" w:styleId="Textonotaalfinal">
    <w:name w:val="endnote text"/>
    <w:basedOn w:val="Normal"/>
    <w:link w:val="TextonotaalfinalCar"/>
    <w:uiPriority w:val="99"/>
    <w:semiHidden/>
    <w:unhideWhenUsed/>
    <w:rsid w:val="00A308A7"/>
    <w:rPr>
      <w:rFonts w:ascii="Cambria" w:eastAsia="MS Mincho" w:hAnsi="Cambria" w:cs="Times New Roman"/>
      <w:sz w:val="20"/>
      <w:szCs w:val="20"/>
      <w:lang w:val="es-ES_tradnl" w:eastAsia="es-ES"/>
    </w:rPr>
  </w:style>
  <w:style w:type="character" w:customStyle="1" w:styleId="TextonotaalfinalCar">
    <w:name w:val="Texto nota al final Car"/>
    <w:basedOn w:val="Fuentedeprrafopredeter"/>
    <w:link w:val="Textonotaalfinal"/>
    <w:uiPriority w:val="99"/>
    <w:semiHidden/>
    <w:rsid w:val="00A308A7"/>
    <w:rPr>
      <w:rFonts w:ascii="Cambria" w:eastAsia="MS Mincho" w:hAnsi="Cambria" w:cs="Times New Roman"/>
      <w:sz w:val="20"/>
      <w:szCs w:val="20"/>
      <w:lang w:val="es-ES_tradnl" w:eastAsia="es-ES"/>
    </w:rPr>
  </w:style>
  <w:style w:type="character" w:styleId="Refdenotaalfinal">
    <w:name w:val="endnote reference"/>
    <w:uiPriority w:val="99"/>
    <w:semiHidden/>
    <w:unhideWhenUsed/>
    <w:rsid w:val="00A308A7"/>
    <w:rPr>
      <w:vertAlign w:val="superscript"/>
    </w:rPr>
  </w:style>
  <w:style w:type="character" w:styleId="Mencinsinresolver">
    <w:name w:val="Unresolved Mention"/>
    <w:basedOn w:val="Fuentedeprrafopredeter"/>
    <w:uiPriority w:val="99"/>
    <w:semiHidden/>
    <w:unhideWhenUsed/>
    <w:rsid w:val="00A308A7"/>
    <w:rPr>
      <w:color w:val="605E5C"/>
      <w:shd w:val="clear" w:color="auto" w:fill="E1DFDD"/>
    </w:rPr>
  </w:style>
  <w:style w:type="character" w:customStyle="1" w:styleId="cf01">
    <w:name w:val="cf01"/>
    <w:basedOn w:val="Fuentedeprrafopredeter"/>
    <w:rsid w:val="00EA0C08"/>
    <w:rPr>
      <w:rFonts w:ascii="Consolas" w:hAnsi="Consolas"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tiica.economia.gob.mx/normalizacion/catalogo-mexicano-de-norma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8632B-46CF-433C-8D30-6FE3BC78D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8</Pages>
  <Words>2541</Words>
  <Characters>13977</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Andrés Silva Páez</dc:creator>
  <cp:keywords/>
  <dc:description/>
  <cp:lastModifiedBy>Dayán Martínez Sánchez</cp:lastModifiedBy>
  <cp:revision>51</cp:revision>
  <cp:lastPrinted>2025-09-15T17:42:00Z</cp:lastPrinted>
  <dcterms:created xsi:type="dcterms:W3CDTF">2025-08-27T18:50:00Z</dcterms:created>
  <dcterms:modified xsi:type="dcterms:W3CDTF">2026-08-10T18:49:00Z</dcterms:modified>
</cp:coreProperties>
</file>