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0C02" w14:textId="77777777" w:rsidR="00F536D5" w:rsidRDefault="00F536D5" w:rsidP="00660DCB">
      <w:pPr>
        <w:ind w:left="-284" w:right="-93"/>
        <w:jc w:val="right"/>
        <w:rPr>
          <w:rFonts w:ascii="Montserrat Regular" w:hAnsi="Montserrat Regular"/>
          <w:b/>
          <w:sz w:val="20"/>
          <w:szCs w:val="20"/>
        </w:rPr>
      </w:pPr>
    </w:p>
    <w:p w14:paraId="588F6F3C" w14:textId="77777777" w:rsidR="00F536D5" w:rsidRDefault="00F536D5" w:rsidP="00660DCB">
      <w:pPr>
        <w:ind w:left="-284" w:right="-93"/>
        <w:jc w:val="right"/>
        <w:rPr>
          <w:rFonts w:ascii="Montserrat Regular" w:hAnsi="Montserrat Regular"/>
          <w:b/>
          <w:sz w:val="20"/>
          <w:szCs w:val="20"/>
        </w:rPr>
      </w:pPr>
    </w:p>
    <w:p w14:paraId="2B409266" w14:textId="77777777" w:rsidR="00427BDE" w:rsidRPr="00427BDE" w:rsidRDefault="00427BDE" w:rsidP="00427BDE">
      <w:pPr>
        <w:spacing w:line="240" w:lineRule="atLeast"/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Protocolo del proyecto</w:t>
      </w:r>
    </w:p>
    <w:p w14:paraId="673D0CAC" w14:textId="77777777" w:rsidR="00427BDE" w:rsidRPr="00427BDE" w:rsidRDefault="00427BDE" w:rsidP="00427BDE">
      <w:pPr>
        <w:spacing w:line="240" w:lineRule="atLeast"/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(Descripción detallada)</w:t>
      </w:r>
    </w:p>
    <w:p w14:paraId="2C1C167A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4C9700B0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Instrucciones: </w:t>
      </w:r>
    </w:p>
    <w:p w14:paraId="58024CE2" w14:textId="77777777" w:rsidR="00427BDE" w:rsidRPr="00427BDE" w:rsidRDefault="00427BDE" w:rsidP="00427BD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>Favor de llenar cada una de las secciones sin alterar el orden.</w:t>
      </w:r>
      <w:bookmarkStart w:id="0" w:name="_GoBack"/>
      <w:bookmarkEnd w:id="0"/>
    </w:p>
    <w:p w14:paraId="6B4C57FC" w14:textId="77777777" w:rsidR="00427BDE" w:rsidRPr="00427BDE" w:rsidRDefault="00427BDE" w:rsidP="00427BD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>El tamaño de las secciones se podrá ajustar libremente, intercalando entre ellas el número necesario de páginas, así como de anexos.</w:t>
      </w:r>
    </w:p>
    <w:p w14:paraId="6AD84F3D" w14:textId="77777777" w:rsidR="00427BDE" w:rsidRPr="00427BDE" w:rsidRDefault="00427BDE" w:rsidP="00427BDE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 xml:space="preserve">El protocolo podrá tener una extensión máxima de hasta 20 páginas. </w:t>
      </w:r>
    </w:p>
    <w:p w14:paraId="0764B832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3DFB1255" w14:textId="77777777" w:rsidR="00427BDE" w:rsidRPr="00427BDE" w:rsidRDefault="00427BDE" w:rsidP="00427BDE">
      <w:pPr>
        <w:pBdr>
          <w:bottom w:val="single" w:sz="4" w:space="1" w:color="auto"/>
        </w:pBd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IMPORTANTE:</w:t>
      </w:r>
      <w:r w:rsidRPr="00427BDE">
        <w:rPr>
          <w:rFonts w:asciiTheme="majorHAnsi" w:hAnsiTheme="majorHAnsi" w:cstheme="majorHAnsi"/>
          <w:sz w:val="22"/>
          <w:szCs w:val="22"/>
          <w:lang w:val="es-ES"/>
        </w:rPr>
        <w:t xml:space="preserve"> la información presentada en México debe coincidir con la presentada por su contraparte en Francia, con el fin de evitar valoraciones y apreciaciones diferentes por parte de los comités evaluadores de ambos países.</w:t>
      </w:r>
    </w:p>
    <w:p w14:paraId="63FB1B3F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33512DF5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4C5CE353" w14:textId="77777777" w:rsidR="00427BDE" w:rsidRPr="00427BDE" w:rsidRDefault="00427BDE" w:rsidP="00427BDE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289C065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Título de la propuesta.</w:t>
      </w:r>
    </w:p>
    <w:p w14:paraId="19A6A2FC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28C74B2E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Identificación del tema y estado del conocimiento.</w:t>
      </w:r>
    </w:p>
    <w:p w14:paraId="009BEEF1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792A551C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Objetivos.</w:t>
      </w:r>
    </w:p>
    <w:p w14:paraId="681010E7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B654B5A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 xml:space="preserve"> Metodología. </w:t>
      </w:r>
    </w:p>
    <w:p w14:paraId="0808A8F2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F45F8F2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Resultados esperados y beneficios globales del proyecto. Se debe considerar, entre otros, la contribución al desarrollo científico de la unidad académica mexicana que lo propone, la formación de recursos humanos, y la consolidación institucional de área de docencia e investigación.</w:t>
      </w:r>
    </w:p>
    <w:p w14:paraId="4A6C3C1F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354B53CB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 xml:space="preserve">Impacto institucional y social de los resultados alcanzados en el proyecto. </w:t>
      </w:r>
    </w:p>
    <w:p w14:paraId="25DA671E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6B2B19B" w14:textId="77777777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Especificar la participación de cada investigador y el producto de su trabajo.</w:t>
      </w:r>
    </w:p>
    <w:p w14:paraId="50545AA1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F25ABBA" w14:textId="21B23C67" w:rsid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Actividades del estudiante de doctorado. Describir las actividades que el estudiante de doctorado va realizar en el proyecto y especificar claramente el plan de trabajo del mismo.</w:t>
      </w:r>
    </w:p>
    <w:p w14:paraId="4DC40A2B" w14:textId="77777777" w:rsid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745FFE78" w14:textId="40E4D7F4" w:rsidR="00427BDE" w:rsidRPr="00427BDE" w:rsidRDefault="00427BDE" w:rsidP="00427BD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Antecedentes de apoyo. En caso de ser pertinente, anexar las referencias de las publicaciones de las que sea coautor, tesis, equipamientos realizados, proyectos conjuntos, patentes, etc.</w:t>
      </w:r>
    </w:p>
    <w:p w14:paraId="7339E538" w14:textId="77777777" w:rsidR="00427BDE" w:rsidRPr="00427BDE" w:rsidRDefault="00427BDE" w:rsidP="00427BDE">
      <w:pPr>
        <w:pStyle w:val="Prrafodelista"/>
        <w:spacing w:after="0"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sectPr w:rsidR="00427BDE" w:rsidRPr="00427BDE" w:rsidSect="00AB5BC2">
      <w:headerReference w:type="default" r:id="rId8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CC55" w14:textId="77777777" w:rsidR="00E235B0" w:rsidRDefault="00E235B0" w:rsidP="005C6F62">
      <w:r>
        <w:separator/>
      </w:r>
    </w:p>
  </w:endnote>
  <w:endnote w:type="continuationSeparator" w:id="0">
    <w:p w14:paraId="2DDC4BDC" w14:textId="77777777" w:rsidR="00E235B0" w:rsidRDefault="00E235B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B35F" w14:textId="77777777" w:rsidR="00E235B0" w:rsidRDefault="00E235B0" w:rsidP="005C6F62">
      <w:r>
        <w:separator/>
      </w:r>
    </w:p>
  </w:footnote>
  <w:footnote w:type="continuationSeparator" w:id="0">
    <w:p w14:paraId="6C1133E1" w14:textId="77777777" w:rsidR="00E235B0" w:rsidRDefault="00E235B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1E72BAD8">
          <wp:simplePos x="0" y="0"/>
          <wp:positionH relativeFrom="margin">
            <wp:posOffset>-703465</wp:posOffset>
          </wp:positionH>
          <wp:positionV relativeFrom="paragraph">
            <wp:posOffset>-432548</wp:posOffset>
          </wp:positionV>
          <wp:extent cx="7737383" cy="10076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3" cy="1007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47B8"/>
    <w:multiLevelType w:val="hybridMultilevel"/>
    <w:tmpl w:val="CC44D4FC"/>
    <w:lvl w:ilvl="0" w:tplc="1ECE4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026BD"/>
    <w:multiLevelType w:val="hybridMultilevel"/>
    <w:tmpl w:val="B296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72049"/>
    <w:rsid w:val="00290B01"/>
    <w:rsid w:val="002D2C06"/>
    <w:rsid w:val="003067D8"/>
    <w:rsid w:val="003503AD"/>
    <w:rsid w:val="003654B7"/>
    <w:rsid w:val="003B277E"/>
    <w:rsid w:val="003C20A8"/>
    <w:rsid w:val="003E2B98"/>
    <w:rsid w:val="003F4C59"/>
    <w:rsid w:val="00427BDE"/>
    <w:rsid w:val="004636CF"/>
    <w:rsid w:val="004C64FF"/>
    <w:rsid w:val="004D34E4"/>
    <w:rsid w:val="004E0CD2"/>
    <w:rsid w:val="00504D28"/>
    <w:rsid w:val="00563455"/>
    <w:rsid w:val="005C0C2A"/>
    <w:rsid w:val="005C47D3"/>
    <w:rsid w:val="005C6F62"/>
    <w:rsid w:val="00621622"/>
    <w:rsid w:val="00660DCB"/>
    <w:rsid w:val="006646F0"/>
    <w:rsid w:val="00673B76"/>
    <w:rsid w:val="0069291B"/>
    <w:rsid w:val="006A53C2"/>
    <w:rsid w:val="006D0505"/>
    <w:rsid w:val="006D68C7"/>
    <w:rsid w:val="006E3E2D"/>
    <w:rsid w:val="006F39E5"/>
    <w:rsid w:val="00784358"/>
    <w:rsid w:val="007902DE"/>
    <w:rsid w:val="00805376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B5BC2"/>
    <w:rsid w:val="00B16560"/>
    <w:rsid w:val="00B22F1C"/>
    <w:rsid w:val="00B74BE2"/>
    <w:rsid w:val="00BC5DEB"/>
    <w:rsid w:val="00C806D8"/>
    <w:rsid w:val="00C826A2"/>
    <w:rsid w:val="00C83E34"/>
    <w:rsid w:val="00CB6D5B"/>
    <w:rsid w:val="00CC14FA"/>
    <w:rsid w:val="00D15D3A"/>
    <w:rsid w:val="00D555C3"/>
    <w:rsid w:val="00D96584"/>
    <w:rsid w:val="00E03D15"/>
    <w:rsid w:val="00E235B0"/>
    <w:rsid w:val="00E528C1"/>
    <w:rsid w:val="00E9134E"/>
    <w:rsid w:val="00ED1DA1"/>
    <w:rsid w:val="00F1112B"/>
    <w:rsid w:val="00F20A06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DE17D2FB-E51F-8840-BBB0-31E4000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27BD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5FD39D-1FEB-4BCB-AE9E-ACF7DD3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Pablo Zazueta Carpinteyro</cp:lastModifiedBy>
  <cp:revision>13</cp:revision>
  <cp:lastPrinted>2018-12-10T18:18:00Z</cp:lastPrinted>
  <dcterms:created xsi:type="dcterms:W3CDTF">2020-01-07T22:35:00Z</dcterms:created>
  <dcterms:modified xsi:type="dcterms:W3CDTF">2022-08-31T12:35:00Z</dcterms:modified>
</cp:coreProperties>
</file>